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AB7" w:rsidRPr="00911758" w:rsidRDefault="004A4AB7" w:rsidP="00C103CD">
      <w:pPr>
        <w:pStyle w:val="BodyText"/>
        <w:spacing w:after="0"/>
        <w:jc w:val="center"/>
        <w:rPr>
          <w:rFonts w:ascii="Tahoma" w:hAnsi="Tahoma" w:cs="Tahoma"/>
          <w:b/>
          <w:bCs/>
          <w:iCs/>
          <w:szCs w:val="22"/>
          <w:lang w:val="en-US"/>
        </w:rPr>
      </w:pPr>
      <w:bookmarkStart w:id="0" w:name="_GoBack"/>
      <w:bookmarkEnd w:id="0"/>
      <w:r w:rsidRPr="00911758">
        <w:rPr>
          <w:rFonts w:ascii="Tahoma" w:hAnsi="Tahoma" w:cs="Tahoma"/>
          <w:b/>
          <w:bCs/>
          <w:iCs/>
          <w:szCs w:val="22"/>
          <w:lang w:val="en-US"/>
        </w:rPr>
        <w:t xml:space="preserve">PEŁNOMOCNICTWO </w:t>
      </w:r>
    </w:p>
    <w:p w:rsidR="004A4AB7" w:rsidRPr="00911758" w:rsidRDefault="004A4AB7" w:rsidP="00D43548">
      <w:pPr>
        <w:pStyle w:val="BodyText"/>
        <w:spacing w:after="0"/>
        <w:jc w:val="center"/>
        <w:rPr>
          <w:rFonts w:ascii="Tahoma" w:hAnsi="Tahoma" w:cs="Tahoma"/>
          <w:b/>
          <w:i/>
          <w:szCs w:val="22"/>
          <w:lang w:val="en-US"/>
        </w:rPr>
      </w:pPr>
      <w:r w:rsidRPr="00911758">
        <w:rPr>
          <w:rFonts w:ascii="Tahoma" w:hAnsi="Tahoma" w:cs="Tahoma"/>
          <w:b/>
          <w:bCs/>
          <w:i/>
          <w:szCs w:val="22"/>
          <w:lang w:val="en-US"/>
        </w:rPr>
        <w:t>POWER OF ATTORNEY</w:t>
      </w:r>
    </w:p>
    <w:p w:rsidR="004A4AB7" w:rsidRPr="00911758" w:rsidRDefault="004A4AB7" w:rsidP="00D43548">
      <w:pPr>
        <w:pStyle w:val="BodyText"/>
        <w:jc w:val="both"/>
        <w:rPr>
          <w:rFonts w:ascii="Tahoma" w:hAnsi="Tahoma" w:cs="Tahoma"/>
          <w:bCs/>
          <w:iCs/>
          <w:sz w:val="20"/>
          <w:szCs w:val="20"/>
          <w:lang w:val="en-US"/>
        </w:rPr>
      </w:pPr>
    </w:p>
    <w:p w:rsidR="004A4AB7" w:rsidRPr="009516FE" w:rsidRDefault="004A4AB7" w:rsidP="00D43548">
      <w:pPr>
        <w:pStyle w:val="BodyText"/>
        <w:spacing w:after="0"/>
        <w:jc w:val="both"/>
        <w:rPr>
          <w:rFonts w:ascii="Tahoma" w:hAnsi="Tahoma" w:cs="Tahoma"/>
          <w:sz w:val="20"/>
          <w:szCs w:val="20"/>
          <w:lang w:val="en-US"/>
        </w:rPr>
      </w:pPr>
      <w:r w:rsidRPr="009516FE">
        <w:rPr>
          <w:rFonts w:ascii="Tahoma" w:hAnsi="Tahoma" w:cs="Tahoma"/>
          <w:sz w:val="20"/>
          <w:szCs w:val="20"/>
          <w:lang w:val="en-US"/>
        </w:rPr>
        <w:t>Ja/My         …………………………………………………………….……….……….……………………</w:t>
      </w:r>
      <w:r>
        <w:rPr>
          <w:rFonts w:ascii="Tahoma" w:hAnsi="Tahoma" w:cs="Tahoma"/>
          <w:sz w:val="20"/>
          <w:szCs w:val="20"/>
          <w:lang w:val="en-US"/>
        </w:rPr>
        <w:t>…………..</w:t>
      </w:r>
    </w:p>
    <w:p w:rsidR="004A4AB7" w:rsidRPr="00911758" w:rsidRDefault="004A4AB7" w:rsidP="00911758">
      <w:pPr>
        <w:pStyle w:val="BodyText"/>
        <w:spacing w:after="0"/>
        <w:ind w:left="1416" w:hanging="1416"/>
        <w:jc w:val="both"/>
        <w:rPr>
          <w:rFonts w:ascii="Tahoma" w:hAnsi="Tahoma" w:cs="Tahoma"/>
          <w:i/>
          <w:sz w:val="20"/>
          <w:szCs w:val="20"/>
          <w:lang w:val="pl-PL"/>
        </w:rPr>
      </w:pPr>
      <w:r w:rsidRPr="00911758">
        <w:rPr>
          <w:rFonts w:ascii="Tahoma" w:hAnsi="Tahoma" w:cs="Tahoma"/>
          <w:i/>
          <w:sz w:val="20"/>
          <w:szCs w:val="20"/>
          <w:lang w:val="pl-PL"/>
        </w:rPr>
        <w:t>I/We</w:t>
      </w:r>
      <w:r w:rsidRPr="00911758">
        <w:rPr>
          <w:rFonts w:ascii="Tahoma" w:hAnsi="Tahoma" w:cs="Tahoma"/>
          <w:i/>
          <w:sz w:val="20"/>
          <w:szCs w:val="20"/>
          <w:lang w:val="pl-PL"/>
        </w:rPr>
        <w:tab/>
      </w:r>
      <w:r w:rsidRPr="00911758">
        <w:rPr>
          <w:rFonts w:ascii="Tahoma" w:hAnsi="Tahoma" w:cs="Tahoma"/>
          <w:sz w:val="20"/>
          <w:szCs w:val="20"/>
          <w:lang w:val="pl-PL"/>
        </w:rPr>
        <w:t>[Imię i nazwisko/firma akcjonariusza, adres zamieszkania/siedziby firmy</w:t>
      </w:r>
      <w:r w:rsidRPr="00911758">
        <w:rPr>
          <w:rFonts w:ascii="Tahoma" w:hAnsi="Tahoma" w:cs="Tahoma"/>
          <w:i/>
          <w:sz w:val="20"/>
          <w:szCs w:val="20"/>
          <w:lang w:val="pl-PL"/>
        </w:rPr>
        <w:t xml:space="preserve"> </w:t>
      </w:r>
    </w:p>
    <w:p w:rsidR="004A4AB7" w:rsidRPr="00911758" w:rsidRDefault="004A4AB7" w:rsidP="00911758">
      <w:pPr>
        <w:pStyle w:val="BodyText"/>
        <w:spacing w:after="0"/>
        <w:ind w:left="708" w:firstLine="708"/>
        <w:jc w:val="both"/>
        <w:rPr>
          <w:rFonts w:ascii="Tahoma" w:hAnsi="Tahoma" w:cs="Tahoma"/>
          <w:i/>
          <w:sz w:val="20"/>
          <w:szCs w:val="20"/>
          <w:lang w:val="en-US"/>
        </w:rPr>
      </w:pPr>
      <w:r w:rsidRPr="00911758">
        <w:rPr>
          <w:rFonts w:ascii="Tahoma" w:hAnsi="Tahoma" w:cs="Tahoma"/>
          <w:i/>
          <w:sz w:val="20"/>
          <w:szCs w:val="20"/>
          <w:lang w:val="en-US"/>
        </w:rPr>
        <w:t>/ Name of the shareholder, address]</w:t>
      </w:r>
    </w:p>
    <w:p w:rsidR="004A4AB7" w:rsidRPr="00911758" w:rsidRDefault="004A4AB7" w:rsidP="00B83F72">
      <w:pPr>
        <w:pStyle w:val="BodyText"/>
        <w:spacing w:after="0"/>
        <w:rPr>
          <w:rFonts w:ascii="Tahoma" w:hAnsi="Tahoma" w:cs="Tahoma"/>
          <w:sz w:val="20"/>
          <w:szCs w:val="20"/>
          <w:lang w:val="en-US"/>
        </w:rPr>
      </w:pPr>
    </w:p>
    <w:p w:rsidR="004A4AB7" w:rsidRPr="00911758" w:rsidRDefault="004A4AB7" w:rsidP="00B83F72">
      <w:pPr>
        <w:pStyle w:val="BodyText"/>
        <w:spacing w:after="0"/>
        <w:jc w:val="center"/>
        <w:rPr>
          <w:rFonts w:ascii="Tahoma" w:hAnsi="Tahoma" w:cs="Tahoma"/>
          <w:sz w:val="20"/>
          <w:szCs w:val="20"/>
          <w:lang w:val="en-US"/>
        </w:rPr>
      </w:pPr>
      <w:r w:rsidRPr="00911758">
        <w:rPr>
          <w:rFonts w:ascii="Tahoma" w:hAnsi="Tahoma" w:cs="Tahoma"/>
          <w:sz w:val="20"/>
          <w:szCs w:val="20"/>
          <w:lang w:val="en-US"/>
        </w:rPr>
        <w:t>(zwany dalej „</w:t>
      </w:r>
      <w:r w:rsidRPr="00911758">
        <w:rPr>
          <w:rFonts w:ascii="Tahoma" w:hAnsi="Tahoma" w:cs="Tahoma"/>
          <w:b/>
          <w:sz w:val="20"/>
          <w:szCs w:val="20"/>
          <w:lang w:val="en-US"/>
        </w:rPr>
        <w:t>Akcjonariuszem</w:t>
      </w:r>
      <w:r w:rsidRPr="00911758">
        <w:rPr>
          <w:rFonts w:ascii="Tahoma" w:hAnsi="Tahoma" w:cs="Tahoma"/>
          <w:sz w:val="20"/>
          <w:szCs w:val="20"/>
          <w:lang w:val="en-US"/>
        </w:rPr>
        <w:t>”</w:t>
      </w:r>
      <w:r w:rsidRPr="00911758">
        <w:rPr>
          <w:rFonts w:ascii="Tahoma" w:hAnsi="Tahoma" w:cs="Tahoma"/>
          <w:i/>
          <w:sz w:val="20"/>
          <w:szCs w:val="20"/>
          <w:lang w:val="en-US"/>
        </w:rPr>
        <w:t xml:space="preserve"> /</w:t>
      </w:r>
      <w:r>
        <w:rPr>
          <w:rFonts w:ascii="Tahoma" w:hAnsi="Tahoma" w:cs="Tahoma"/>
          <w:i/>
          <w:sz w:val="20"/>
          <w:szCs w:val="20"/>
          <w:lang w:val="en-US"/>
        </w:rPr>
        <w:t xml:space="preserve"> </w:t>
      </w:r>
      <w:r w:rsidRPr="00911758">
        <w:rPr>
          <w:rFonts w:ascii="Tahoma" w:hAnsi="Tahoma" w:cs="Tahoma"/>
          <w:i/>
          <w:sz w:val="20"/>
          <w:szCs w:val="20"/>
          <w:lang w:val="en-US"/>
        </w:rPr>
        <w:t xml:space="preserve">hereinafter referred to as the </w:t>
      </w:r>
      <w:r w:rsidRPr="00911758">
        <w:rPr>
          <w:rFonts w:ascii="Tahoma" w:hAnsi="Tahoma" w:cs="Tahoma"/>
          <w:b/>
          <w:i/>
          <w:sz w:val="20"/>
          <w:szCs w:val="20"/>
          <w:lang w:val="en-US"/>
        </w:rPr>
        <w:t>“Shareholder”</w:t>
      </w:r>
      <w:r w:rsidRPr="00911758">
        <w:rPr>
          <w:rFonts w:ascii="Tahoma" w:hAnsi="Tahoma" w:cs="Tahoma"/>
          <w:i/>
          <w:sz w:val="20"/>
          <w:szCs w:val="20"/>
          <w:lang w:val="en-US"/>
        </w:rPr>
        <w:t>),</w:t>
      </w:r>
    </w:p>
    <w:p w:rsidR="004A4AB7" w:rsidRPr="00911758" w:rsidRDefault="004A4AB7" w:rsidP="00C103CD">
      <w:pPr>
        <w:pStyle w:val="BodyText"/>
        <w:spacing w:after="0"/>
        <w:jc w:val="both"/>
        <w:rPr>
          <w:rFonts w:ascii="Tahoma" w:hAnsi="Tahoma" w:cs="Tahoma"/>
          <w:sz w:val="20"/>
          <w:szCs w:val="20"/>
          <w:lang w:val="en-US"/>
        </w:rPr>
      </w:pPr>
    </w:p>
    <w:p w:rsidR="004A4AB7" w:rsidRPr="00FA1439" w:rsidRDefault="004A4AB7" w:rsidP="00C103CD">
      <w:pPr>
        <w:pStyle w:val="BodyText"/>
        <w:spacing w:after="0"/>
        <w:jc w:val="both"/>
        <w:rPr>
          <w:rFonts w:ascii="Tahoma" w:hAnsi="Tahoma" w:cs="Tahoma"/>
          <w:sz w:val="20"/>
          <w:szCs w:val="20"/>
          <w:lang w:val="pl-PL"/>
        </w:rPr>
      </w:pPr>
      <w:r w:rsidRPr="00FA1439">
        <w:rPr>
          <w:rFonts w:ascii="Tahoma" w:hAnsi="Tahoma" w:cs="Tahoma"/>
          <w:sz w:val="20"/>
          <w:szCs w:val="20"/>
          <w:lang w:val="pl-PL"/>
        </w:rPr>
        <w:t>jako / as</w:t>
      </w:r>
    </w:p>
    <w:p w:rsidR="004A4AB7" w:rsidRPr="00FA1439" w:rsidRDefault="004A4AB7" w:rsidP="00C103CD">
      <w:pPr>
        <w:pStyle w:val="BodyText"/>
        <w:spacing w:after="0"/>
        <w:jc w:val="both"/>
        <w:rPr>
          <w:rFonts w:ascii="Tahoma" w:hAnsi="Tahoma" w:cs="Tahoma"/>
          <w:i/>
          <w:sz w:val="20"/>
          <w:szCs w:val="20"/>
          <w:lang w:val="pl-PL"/>
        </w:rPr>
      </w:pPr>
      <w:r w:rsidRPr="00C103CD">
        <w:rPr>
          <w:rFonts w:cs="Tahoma"/>
          <w:i/>
          <w:szCs w:val="22"/>
        </w:rPr>
        <w:sym w:font="Wingdings" w:char="F071"/>
      </w:r>
      <w:r w:rsidRPr="00FA1439">
        <w:rPr>
          <w:rFonts w:cs="Tahoma"/>
          <w:i/>
          <w:szCs w:val="22"/>
          <w:lang w:val="pl-PL"/>
        </w:rPr>
        <w:t xml:space="preserve"> </w:t>
      </w:r>
      <w:r w:rsidRPr="00FA1439">
        <w:rPr>
          <w:rFonts w:ascii="Tahoma" w:hAnsi="Tahoma" w:cs="Tahoma"/>
          <w:sz w:val="20"/>
          <w:szCs w:val="20"/>
          <w:lang w:val="pl-PL"/>
        </w:rPr>
        <w:t xml:space="preserve">właściciel </w:t>
      </w:r>
      <w:r w:rsidRPr="00FA1439">
        <w:rPr>
          <w:rFonts w:ascii="Tahoma" w:hAnsi="Tahoma" w:cs="Tahoma"/>
          <w:i/>
          <w:sz w:val="20"/>
          <w:szCs w:val="20"/>
          <w:lang w:val="pl-PL"/>
        </w:rPr>
        <w:t>/ the owner</w:t>
      </w:r>
    </w:p>
    <w:p w:rsidR="004A4AB7" w:rsidRPr="00FF254C" w:rsidRDefault="004A4AB7" w:rsidP="00C103CD">
      <w:pPr>
        <w:pStyle w:val="BodyText"/>
        <w:spacing w:after="0"/>
        <w:jc w:val="both"/>
        <w:rPr>
          <w:rFonts w:cs="Tahoma"/>
          <w:i/>
          <w:szCs w:val="22"/>
          <w:lang w:val="pl-PL"/>
        </w:rPr>
      </w:pPr>
      <w:r w:rsidRPr="00C103CD">
        <w:rPr>
          <w:rFonts w:cs="Tahoma"/>
          <w:i/>
          <w:szCs w:val="22"/>
        </w:rPr>
        <w:sym w:font="Wingdings" w:char="F071"/>
      </w:r>
      <w:r w:rsidRPr="00FF254C">
        <w:rPr>
          <w:rFonts w:cs="Tahoma"/>
          <w:i/>
          <w:szCs w:val="22"/>
          <w:lang w:val="pl-PL"/>
        </w:rPr>
        <w:t xml:space="preserve"> </w:t>
      </w:r>
      <w:r w:rsidRPr="00FF254C">
        <w:rPr>
          <w:rFonts w:ascii="Tahoma" w:hAnsi="Tahoma" w:cs="Tahoma"/>
          <w:sz w:val="20"/>
          <w:szCs w:val="20"/>
          <w:lang w:val="pl-PL"/>
        </w:rPr>
        <w:t>inny tytuł prawny: jaki?............................</w:t>
      </w:r>
      <w:r>
        <w:rPr>
          <w:rFonts w:ascii="Tahoma" w:hAnsi="Tahoma" w:cs="Tahoma"/>
          <w:sz w:val="20"/>
          <w:szCs w:val="20"/>
          <w:lang w:val="pl-PL"/>
        </w:rPr>
        <w:t>.............</w:t>
      </w:r>
      <w:r w:rsidRPr="00FF254C">
        <w:rPr>
          <w:rFonts w:ascii="Tahoma" w:hAnsi="Tahoma" w:cs="Tahoma"/>
          <w:sz w:val="20"/>
          <w:szCs w:val="20"/>
          <w:lang w:val="pl-PL"/>
        </w:rPr>
        <w:t>; kto jest właścicielem akcji?</w:t>
      </w:r>
      <w:r>
        <w:rPr>
          <w:rFonts w:ascii="Tahoma" w:hAnsi="Tahoma" w:cs="Tahoma"/>
          <w:sz w:val="20"/>
          <w:szCs w:val="20"/>
          <w:lang w:val="pl-PL"/>
        </w:rPr>
        <w:t>.........................</w:t>
      </w:r>
      <w:r w:rsidRPr="00FF254C">
        <w:rPr>
          <w:rFonts w:cs="Tahoma"/>
          <w:i/>
          <w:szCs w:val="22"/>
          <w:lang w:val="pl-PL"/>
        </w:rPr>
        <w:t xml:space="preserve"> </w:t>
      </w:r>
    </w:p>
    <w:p w:rsidR="004A4AB7" w:rsidRPr="0029245C" w:rsidRDefault="004A4AB7" w:rsidP="00FF254C">
      <w:pPr>
        <w:pStyle w:val="BodyText"/>
        <w:spacing w:after="0"/>
        <w:jc w:val="both"/>
        <w:rPr>
          <w:rFonts w:ascii="Tahoma" w:hAnsi="Tahoma" w:cs="Tahoma"/>
          <w:sz w:val="20"/>
          <w:szCs w:val="20"/>
          <w:lang w:val="en-US"/>
        </w:rPr>
      </w:pPr>
      <w:r w:rsidRPr="00FF254C">
        <w:rPr>
          <w:rFonts w:ascii="Tahoma" w:hAnsi="Tahoma" w:cs="Tahoma"/>
          <w:i/>
          <w:sz w:val="20"/>
          <w:szCs w:val="20"/>
          <w:lang w:val="pl-PL"/>
        </w:rPr>
        <w:t xml:space="preserve">     </w:t>
      </w:r>
      <w:r w:rsidRPr="0029245C">
        <w:rPr>
          <w:rFonts w:ascii="Tahoma" w:hAnsi="Tahoma" w:cs="Tahoma"/>
          <w:i/>
          <w:sz w:val="20"/>
          <w:szCs w:val="20"/>
          <w:lang w:val="en-US"/>
        </w:rPr>
        <w:t>other legal title</w:t>
      </w:r>
      <w:r>
        <w:rPr>
          <w:rFonts w:ascii="Tahoma" w:hAnsi="Tahoma" w:cs="Tahoma"/>
          <w:i/>
          <w:sz w:val="20"/>
          <w:szCs w:val="20"/>
          <w:lang w:val="en-US"/>
        </w:rPr>
        <w:t>: what kind?  ……………………………….: who is the owner of the shares?.................</w:t>
      </w:r>
    </w:p>
    <w:p w:rsidR="004A4AB7" w:rsidRDefault="004A4AB7" w:rsidP="00C103CD">
      <w:pPr>
        <w:pStyle w:val="BodyText"/>
        <w:spacing w:after="0"/>
        <w:jc w:val="both"/>
        <w:rPr>
          <w:rFonts w:ascii="Tahoma" w:hAnsi="Tahoma" w:cs="Tahoma"/>
          <w:sz w:val="20"/>
          <w:szCs w:val="20"/>
          <w:lang w:val="en-US"/>
        </w:rPr>
      </w:pPr>
    </w:p>
    <w:p w:rsidR="004A4AB7" w:rsidRPr="0029245C" w:rsidRDefault="004A4AB7" w:rsidP="00C103CD">
      <w:pPr>
        <w:pStyle w:val="BodyText"/>
        <w:spacing w:after="0"/>
        <w:jc w:val="both"/>
        <w:rPr>
          <w:rFonts w:ascii="Tahoma" w:hAnsi="Tahoma" w:cs="Tahoma"/>
          <w:sz w:val="20"/>
          <w:szCs w:val="20"/>
          <w:lang w:val="en-US"/>
        </w:rPr>
      </w:pPr>
    </w:p>
    <w:p w:rsidR="004A4AB7" w:rsidRDefault="004A4AB7" w:rsidP="00FF254C">
      <w:pPr>
        <w:pStyle w:val="BodyText"/>
        <w:spacing w:after="0"/>
        <w:ind w:left="1701" w:hanging="1701"/>
        <w:jc w:val="both"/>
        <w:rPr>
          <w:rFonts w:ascii="Tahoma" w:hAnsi="Tahoma" w:cs="Tahoma"/>
          <w:sz w:val="20"/>
          <w:szCs w:val="20"/>
          <w:lang w:val="en-US"/>
        </w:rPr>
      </w:pPr>
      <w:r w:rsidRPr="009516FE">
        <w:rPr>
          <w:rFonts w:ascii="Tahoma" w:hAnsi="Tahoma" w:cs="Tahoma"/>
          <w:sz w:val="20"/>
          <w:szCs w:val="20"/>
          <w:lang w:val="en-US"/>
        </w:rPr>
        <w:t>………………….…</w:t>
      </w:r>
      <w:r>
        <w:rPr>
          <w:rFonts w:ascii="Tahoma" w:hAnsi="Tahoma" w:cs="Tahoma"/>
          <w:sz w:val="20"/>
          <w:szCs w:val="20"/>
          <w:lang w:val="en-US"/>
        </w:rPr>
        <w:t>..</w:t>
      </w:r>
      <w:r w:rsidRPr="009516FE">
        <w:rPr>
          <w:rFonts w:ascii="Tahoma" w:hAnsi="Tahoma" w:cs="Tahoma"/>
          <w:sz w:val="20"/>
          <w:szCs w:val="20"/>
          <w:lang w:val="en-US"/>
        </w:rPr>
        <w:t>…</w:t>
      </w:r>
      <w:r>
        <w:rPr>
          <w:rFonts w:ascii="Tahoma" w:hAnsi="Tahoma" w:cs="Tahoma"/>
          <w:sz w:val="20"/>
          <w:szCs w:val="20"/>
          <w:lang w:val="en-US"/>
        </w:rPr>
        <w:t>…………………………..</w:t>
      </w:r>
      <w:r w:rsidRPr="009516FE">
        <w:rPr>
          <w:rFonts w:ascii="Tahoma" w:hAnsi="Tahoma" w:cs="Tahoma"/>
          <w:sz w:val="20"/>
          <w:szCs w:val="20"/>
          <w:lang w:val="en-US"/>
        </w:rPr>
        <w:t xml:space="preserve">akcji </w:t>
      </w:r>
      <w:r>
        <w:rPr>
          <w:rFonts w:ascii="Tahoma" w:hAnsi="Tahoma" w:cs="Tahoma"/>
          <w:sz w:val="20"/>
          <w:szCs w:val="20"/>
          <w:lang w:val="en-US"/>
        </w:rPr>
        <w:t xml:space="preserve">serii __ </w:t>
      </w:r>
      <w:r w:rsidRPr="009516FE">
        <w:rPr>
          <w:rFonts w:ascii="Tahoma" w:hAnsi="Tahoma" w:cs="Tahoma"/>
          <w:sz w:val="20"/>
          <w:szCs w:val="20"/>
          <w:lang w:val="en-US"/>
        </w:rPr>
        <w:t>Celtic Property Developments S.A.</w:t>
      </w:r>
      <w:r>
        <w:rPr>
          <w:rFonts w:ascii="Tahoma" w:hAnsi="Tahoma" w:cs="Tahoma"/>
          <w:sz w:val="20"/>
          <w:szCs w:val="20"/>
          <w:lang w:val="en-US"/>
        </w:rPr>
        <w:t xml:space="preserve"> /</w:t>
      </w:r>
    </w:p>
    <w:p w:rsidR="004A4AB7" w:rsidRPr="00911758" w:rsidRDefault="004A4AB7" w:rsidP="00FF254C">
      <w:pPr>
        <w:pStyle w:val="BodyText"/>
        <w:spacing w:after="0"/>
        <w:ind w:left="3402"/>
        <w:jc w:val="both"/>
        <w:rPr>
          <w:rFonts w:ascii="Tahoma" w:hAnsi="Tahoma" w:cs="Tahoma"/>
          <w:i/>
          <w:sz w:val="20"/>
          <w:szCs w:val="20"/>
          <w:lang w:val="en-US"/>
        </w:rPr>
      </w:pPr>
      <w:r>
        <w:rPr>
          <w:rFonts w:ascii="Tahoma" w:hAnsi="Tahoma" w:cs="Tahoma"/>
          <w:i/>
          <w:sz w:val="20"/>
          <w:szCs w:val="20"/>
          <w:lang w:val="en-US"/>
        </w:rPr>
        <w:t>Celtic Property Developments </w:t>
      </w:r>
      <w:r w:rsidRPr="00911758">
        <w:rPr>
          <w:rFonts w:ascii="Tahoma" w:hAnsi="Tahoma" w:cs="Tahoma"/>
          <w:i/>
          <w:sz w:val="20"/>
          <w:szCs w:val="20"/>
          <w:lang w:val="en-US"/>
        </w:rPr>
        <w:t>S.A. shares</w:t>
      </w:r>
      <w:r>
        <w:rPr>
          <w:rFonts w:ascii="Tahoma" w:hAnsi="Tahoma" w:cs="Tahoma"/>
          <w:i/>
          <w:sz w:val="20"/>
          <w:szCs w:val="20"/>
          <w:lang w:val="en-US"/>
        </w:rPr>
        <w:t xml:space="preserve"> __ series </w:t>
      </w:r>
    </w:p>
    <w:p w:rsidR="004A4AB7" w:rsidRPr="00911758" w:rsidRDefault="004A4AB7" w:rsidP="00C103CD">
      <w:pPr>
        <w:pStyle w:val="BodyText"/>
        <w:spacing w:after="0"/>
        <w:jc w:val="both"/>
        <w:rPr>
          <w:rFonts w:ascii="Tahoma" w:hAnsi="Tahoma" w:cs="Tahoma"/>
          <w:sz w:val="20"/>
          <w:szCs w:val="20"/>
          <w:lang w:val="en-US"/>
        </w:rPr>
      </w:pPr>
    </w:p>
    <w:p w:rsidR="004A4AB7" w:rsidRPr="00FA1439" w:rsidRDefault="004A4AB7" w:rsidP="00C103CD">
      <w:pPr>
        <w:pStyle w:val="BodyText"/>
        <w:spacing w:after="0"/>
        <w:jc w:val="both"/>
        <w:rPr>
          <w:rFonts w:ascii="Tahoma" w:hAnsi="Tahoma" w:cs="Tahoma"/>
          <w:sz w:val="20"/>
          <w:szCs w:val="20"/>
          <w:lang w:val="pl-PL"/>
        </w:rPr>
      </w:pPr>
      <w:r w:rsidRPr="00FA1439">
        <w:rPr>
          <w:rFonts w:ascii="Tahoma" w:hAnsi="Tahoma" w:cs="Tahoma"/>
          <w:sz w:val="20"/>
          <w:szCs w:val="20"/>
          <w:lang w:val="pl-PL"/>
        </w:rPr>
        <w:t>udzielam/-y niniejszym</w:t>
      </w:r>
    </w:p>
    <w:p w:rsidR="004A4AB7" w:rsidRPr="00FA1439" w:rsidRDefault="004A4AB7" w:rsidP="00C103CD">
      <w:pPr>
        <w:pStyle w:val="BodyText"/>
        <w:spacing w:after="0"/>
        <w:jc w:val="both"/>
        <w:rPr>
          <w:rFonts w:ascii="Tahoma" w:hAnsi="Tahoma" w:cs="Tahoma"/>
          <w:i/>
          <w:sz w:val="20"/>
          <w:szCs w:val="20"/>
          <w:lang w:val="pl-PL"/>
        </w:rPr>
      </w:pPr>
      <w:r w:rsidRPr="00FA1439">
        <w:rPr>
          <w:rFonts w:ascii="Tahoma" w:hAnsi="Tahoma" w:cs="Tahoma"/>
          <w:i/>
          <w:sz w:val="20"/>
          <w:szCs w:val="20"/>
          <w:lang w:val="pl-PL"/>
        </w:rPr>
        <w:t>hereby authorize</w:t>
      </w:r>
    </w:p>
    <w:p w:rsidR="004A4AB7" w:rsidRPr="00FA1439" w:rsidRDefault="004A4AB7" w:rsidP="00911758">
      <w:pPr>
        <w:pStyle w:val="BodyText"/>
        <w:spacing w:after="120"/>
        <w:jc w:val="center"/>
        <w:rPr>
          <w:rFonts w:ascii="Tahoma" w:hAnsi="Tahoma" w:cs="Tahoma"/>
          <w:sz w:val="20"/>
          <w:szCs w:val="20"/>
          <w:lang w:val="pl-PL"/>
        </w:rPr>
      </w:pPr>
    </w:p>
    <w:p w:rsidR="004A4AB7" w:rsidRPr="009937D5" w:rsidRDefault="004A4AB7" w:rsidP="00D43548">
      <w:pPr>
        <w:pStyle w:val="BodyText"/>
        <w:jc w:val="center"/>
        <w:rPr>
          <w:rFonts w:ascii="Tahoma" w:hAnsi="Tahoma" w:cs="Tahoma"/>
          <w:b/>
          <w:sz w:val="20"/>
          <w:szCs w:val="20"/>
          <w:lang w:val="pl-PL"/>
        </w:rPr>
      </w:pPr>
      <w:r w:rsidRPr="009937D5">
        <w:rPr>
          <w:rFonts w:ascii="Tahoma" w:hAnsi="Tahoma" w:cs="Tahoma"/>
          <w:b/>
          <w:sz w:val="20"/>
          <w:szCs w:val="20"/>
          <w:lang w:val="pl-PL"/>
        </w:rPr>
        <w:t xml:space="preserve">Pani/Panu / </w:t>
      </w:r>
      <w:r w:rsidRPr="009937D5">
        <w:rPr>
          <w:rFonts w:ascii="Tahoma" w:hAnsi="Tahoma" w:cs="Tahoma"/>
          <w:i/>
          <w:sz w:val="20"/>
          <w:szCs w:val="20"/>
          <w:lang w:val="pl-PL"/>
        </w:rPr>
        <w:t>Mrs /Mr  ………………..…………………………………….,</w:t>
      </w:r>
    </w:p>
    <w:p w:rsidR="004A4AB7" w:rsidRPr="009937D5" w:rsidRDefault="004A4AB7" w:rsidP="00D43548">
      <w:pPr>
        <w:pStyle w:val="BodyText"/>
        <w:jc w:val="center"/>
        <w:rPr>
          <w:rFonts w:ascii="Tahoma" w:hAnsi="Tahoma" w:cs="Tahoma"/>
          <w:b/>
          <w:sz w:val="20"/>
          <w:szCs w:val="20"/>
          <w:lang w:val="pl-PL"/>
        </w:rPr>
      </w:pPr>
      <w:r w:rsidRPr="009937D5">
        <w:rPr>
          <w:rFonts w:ascii="Tahoma" w:hAnsi="Tahoma" w:cs="Tahoma"/>
          <w:b/>
          <w:i/>
          <w:sz w:val="20"/>
          <w:szCs w:val="20"/>
          <w:lang w:val="pl-PL"/>
        </w:rPr>
        <w:t>adres /</w:t>
      </w:r>
      <w:r w:rsidRPr="009937D5">
        <w:rPr>
          <w:rFonts w:ascii="Tahoma" w:hAnsi="Tahoma" w:cs="Tahoma"/>
          <w:b/>
          <w:sz w:val="20"/>
          <w:szCs w:val="20"/>
          <w:lang w:val="pl-PL"/>
        </w:rPr>
        <w:t xml:space="preserve"> </w:t>
      </w:r>
      <w:r w:rsidRPr="009937D5">
        <w:rPr>
          <w:rFonts w:ascii="Tahoma" w:hAnsi="Tahoma" w:cs="Tahoma"/>
          <w:i/>
          <w:sz w:val="20"/>
          <w:szCs w:val="20"/>
          <w:lang w:val="pl-PL"/>
        </w:rPr>
        <w:t>address: ……………………………………………………………….,</w:t>
      </w:r>
    </w:p>
    <w:p w:rsidR="004A4AB7" w:rsidRPr="00911758" w:rsidRDefault="004A4AB7" w:rsidP="00C103CD">
      <w:pPr>
        <w:pStyle w:val="BodyText"/>
        <w:spacing w:after="0"/>
        <w:jc w:val="center"/>
        <w:rPr>
          <w:rFonts w:ascii="Tahoma" w:hAnsi="Tahoma" w:cs="Tahoma"/>
          <w:b/>
          <w:sz w:val="20"/>
          <w:szCs w:val="20"/>
          <w:lang w:val="pl-PL"/>
        </w:rPr>
      </w:pPr>
      <w:r w:rsidRPr="00911758">
        <w:rPr>
          <w:rFonts w:ascii="Tahoma" w:hAnsi="Tahoma" w:cs="Tahoma"/>
          <w:b/>
          <w:sz w:val="20"/>
          <w:szCs w:val="20"/>
          <w:lang w:val="pl-PL"/>
        </w:rPr>
        <w:t>legitymującej/-mu się dowodem osobistym / paszportem o serii i numerze:</w:t>
      </w:r>
    </w:p>
    <w:p w:rsidR="004A4AB7" w:rsidRPr="00911758" w:rsidRDefault="004A4AB7" w:rsidP="00D43548">
      <w:pPr>
        <w:pStyle w:val="BodyText"/>
        <w:spacing w:after="0"/>
        <w:jc w:val="center"/>
        <w:rPr>
          <w:rFonts w:ascii="Tahoma" w:hAnsi="Tahoma" w:cs="Tahoma"/>
          <w:i/>
          <w:sz w:val="20"/>
          <w:szCs w:val="20"/>
          <w:lang w:val="en-US"/>
        </w:rPr>
      </w:pPr>
      <w:r w:rsidRPr="00911758">
        <w:rPr>
          <w:rFonts w:ascii="Tahoma" w:hAnsi="Tahoma" w:cs="Tahoma"/>
          <w:i/>
          <w:sz w:val="20"/>
          <w:szCs w:val="20"/>
          <w:lang w:val="en-US"/>
        </w:rPr>
        <w:t xml:space="preserve">holder of identity card / passport – type of document and its number: </w:t>
      </w:r>
    </w:p>
    <w:p w:rsidR="004A4AB7" w:rsidRPr="009516FE" w:rsidRDefault="004A4AB7" w:rsidP="003C067A">
      <w:pPr>
        <w:pStyle w:val="BodyText"/>
        <w:spacing w:before="240"/>
        <w:jc w:val="center"/>
        <w:rPr>
          <w:rFonts w:ascii="Tahoma" w:hAnsi="Tahoma" w:cs="Tahoma"/>
          <w:sz w:val="20"/>
          <w:szCs w:val="20"/>
          <w:lang w:val="en-US"/>
        </w:rPr>
      </w:pPr>
      <w:r w:rsidRPr="009516FE">
        <w:rPr>
          <w:rFonts w:ascii="Tahoma" w:hAnsi="Tahoma" w:cs="Tahoma"/>
          <w:sz w:val="20"/>
          <w:szCs w:val="20"/>
          <w:lang w:val="en-US"/>
        </w:rPr>
        <w:t>…..………………………………………………………………………………………….…..</w:t>
      </w:r>
    </w:p>
    <w:p w:rsidR="004A4AB7" w:rsidRPr="004C64FA" w:rsidRDefault="004A4AB7" w:rsidP="00217F44">
      <w:pPr>
        <w:pStyle w:val="BodyText"/>
        <w:spacing w:after="0"/>
        <w:jc w:val="center"/>
        <w:rPr>
          <w:rFonts w:ascii="Tahoma" w:hAnsi="Tahoma" w:cs="Tahoma"/>
          <w:i/>
          <w:sz w:val="20"/>
          <w:szCs w:val="20"/>
          <w:lang w:val="en-US"/>
        </w:rPr>
      </w:pPr>
      <w:r w:rsidRPr="004C64FA">
        <w:rPr>
          <w:rFonts w:ascii="Tahoma" w:hAnsi="Tahoma" w:cs="Tahoma"/>
          <w:sz w:val="20"/>
          <w:szCs w:val="20"/>
          <w:lang w:val="en-US"/>
        </w:rPr>
        <w:t>(zwanym dalej „</w:t>
      </w:r>
      <w:r w:rsidRPr="004C64FA">
        <w:rPr>
          <w:rFonts w:ascii="Tahoma" w:hAnsi="Tahoma" w:cs="Tahoma"/>
          <w:b/>
          <w:sz w:val="20"/>
          <w:szCs w:val="20"/>
          <w:lang w:val="en-US"/>
        </w:rPr>
        <w:t>Pełnomocnikiem</w:t>
      </w:r>
      <w:r w:rsidRPr="004C64FA">
        <w:rPr>
          <w:rFonts w:ascii="Tahoma" w:hAnsi="Tahoma" w:cs="Tahoma"/>
          <w:sz w:val="20"/>
          <w:szCs w:val="20"/>
          <w:lang w:val="en-US"/>
        </w:rPr>
        <w:t>”</w:t>
      </w:r>
      <w:r w:rsidRPr="004C64FA">
        <w:rPr>
          <w:rFonts w:ascii="Tahoma" w:hAnsi="Tahoma" w:cs="Tahoma"/>
          <w:i/>
          <w:sz w:val="20"/>
          <w:szCs w:val="20"/>
          <w:lang w:val="en-US"/>
        </w:rPr>
        <w:t xml:space="preserve"> / hereinafter referred to as the </w:t>
      </w:r>
      <w:r w:rsidRPr="004C64FA">
        <w:rPr>
          <w:rFonts w:ascii="Tahoma" w:hAnsi="Tahoma" w:cs="Tahoma"/>
          <w:b/>
          <w:i/>
          <w:sz w:val="20"/>
          <w:szCs w:val="20"/>
          <w:lang w:val="en-US"/>
        </w:rPr>
        <w:t xml:space="preserve">“Proxy” </w:t>
      </w:r>
      <w:r w:rsidRPr="004C64FA">
        <w:rPr>
          <w:rFonts w:ascii="Tahoma" w:hAnsi="Tahoma" w:cs="Tahoma"/>
          <w:i/>
          <w:sz w:val="20"/>
          <w:szCs w:val="20"/>
          <w:lang w:val="en-US"/>
        </w:rPr>
        <w:t xml:space="preserve">or </w:t>
      </w:r>
      <w:r>
        <w:rPr>
          <w:rFonts w:ascii="Tahoma" w:hAnsi="Tahoma" w:cs="Tahoma"/>
          <w:b/>
          <w:i/>
          <w:sz w:val="20"/>
          <w:szCs w:val="20"/>
          <w:lang w:val="en-US"/>
        </w:rPr>
        <w:t>“Attorney”</w:t>
      </w:r>
      <w:r w:rsidRPr="004C64FA">
        <w:rPr>
          <w:rFonts w:ascii="Tahoma" w:hAnsi="Tahoma" w:cs="Tahoma"/>
          <w:i/>
          <w:sz w:val="20"/>
          <w:szCs w:val="20"/>
          <w:lang w:val="en-US"/>
        </w:rPr>
        <w:t>)</w:t>
      </w:r>
    </w:p>
    <w:p w:rsidR="004A4AB7" w:rsidRPr="004C64FA" w:rsidRDefault="004A4AB7" w:rsidP="00217F44">
      <w:pPr>
        <w:pStyle w:val="BodyText"/>
        <w:spacing w:after="0"/>
        <w:jc w:val="center"/>
        <w:rPr>
          <w:rFonts w:ascii="Tahoma" w:hAnsi="Tahoma" w:cs="Tahoma"/>
          <w:sz w:val="20"/>
          <w:szCs w:val="20"/>
          <w:lang w:val="en-US"/>
        </w:rPr>
      </w:pPr>
    </w:p>
    <w:p w:rsidR="004A4AB7" w:rsidRPr="00911758" w:rsidRDefault="004A4AB7" w:rsidP="00C103CD">
      <w:pPr>
        <w:pStyle w:val="BodyText"/>
        <w:spacing w:after="120" w:line="300" w:lineRule="exact"/>
        <w:jc w:val="both"/>
        <w:rPr>
          <w:rFonts w:ascii="Tahoma" w:hAnsi="Tahoma" w:cs="Tahoma"/>
          <w:sz w:val="20"/>
          <w:szCs w:val="20"/>
          <w:lang w:val="pl-PL"/>
        </w:rPr>
      </w:pPr>
      <w:r w:rsidRPr="00911758">
        <w:rPr>
          <w:rFonts w:ascii="Tahoma" w:hAnsi="Tahoma" w:cs="Tahoma"/>
          <w:sz w:val="20"/>
          <w:szCs w:val="20"/>
          <w:lang w:val="pl-PL"/>
        </w:rPr>
        <w:t>pełnomocnictwa do rep</w:t>
      </w:r>
      <w:r>
        <w:rPr>
          <w:rFonts w:ascii="Tahoma" w:hAnsi="Tahoma" w:cs="Tahoma"/>
          <w:sz w:val="20"/>
          <w:szCs w:val="20"/>
          <w:lang w:val="pl-PL"/>
        </w:rPr>
        <w:t>rezentowania Akcjonariusza na Nadz</w:t>
      </w:r>
      <w:r w:rsidRPr="00911758">
        <w:rPr>
          <w:rFonts w:ascii="Tahoma" w:hAnsi="Tahoma" w:cs="Tahoma"/>
          <w:sz w:val="20"/>
          <w:szCs w:val="20"/>
          <w:lang w:val="pl-PL"/>
        </w:rPr>
        <w:t xml:space="preserve">wyczajnym Walnym Zgromadzeniu Celtic Property Developments Spółka Akcyjna z siedzibą w Warszawie, adres: </w:t>
      </w:r>
      <w:r>
        <w:rPr>
          <w:rFonts w:ascii="Tahoma" w:hAnsi="Tahoma" w:cs="Tahoma"/>
          <w:sz w:val="20"/>
          <w:szCs w:val="20"/>
          <w:lang w:val="pl-PL"/>
        </w:rPr>
        <w:t>Cybernetyki 7b</w:t>
      </w:r>
      <w:r w:rsidRPr="00911758">
        <w:rPr>
          <w:rFonts w:ascii="Tahoma" w:hAnsi="Tahoma" w:cs="Tahoma"/>
          <w:sz w:val="20"/>
          <w:szCs w:val="20"/>
          <w:lang w:val="pl-PL"/>
        </w:rPr>
        <w:t>, 0</w:t>
      </w:r>
      <w:r>
        <w:rPr>
          <w:rFonts w:ascii="Tahoma" w:hAnsi="Tahoma" w:cs="Tahoma"/>
          <w:sz w:val="20"/>
          <w:szCs w:val="20"/>
          <w:lang w:val="pl-PL"/>
        </w:rPr>
        <w:t>2-677</w:t>
      </w:r>
      <w:r w:rsidRPr="00911758">
        <w:rPr>
          <w:rFonts w:ascii="Tahoma" w:hAnsi="Tahoma" w:cs="Tahoma"/>
          <w:sz w:val="20"/>
          <w:szCs w:val="20"/>
          <w:lang w:val="pl-PL"/>
        </w:rPr>
        <w:t xml:space="preserve"> Warszawa, wpisanej do rejestru przedsiębiorców Krajowego Rejestru Sądowego, prowadzonego przez Sąd Rejonowy dla m.st. Warszawy w Warszawie, XII</w:t>
      </w:r>
      <w:r>
        <w:rPr>
          <w:rFonts w:ascii="Tahoma" w:hAnsi="Tahoma" w:cs="Tahoma"/>
          <w:sz w:val="20"/>
          <w:szCs w:val="20"/>
          <w:lang w:val="pl-PL"/>
        </w:rPr>
        <w:t>I</w:t>
      </w:r>
      <w:r w:rsidRPr="00911758">
        <w:rPr>
          <w:rFonts w:ascii="Tahoma" w:hAnsi="Tahoma" w:cs="Tahoma"/>
          <w:sz w:val="20"/>
          <w:szCs w:val="20"/>
          <w:lang w:val="pl-PL"/>
        </w:rPr>
        <w:t xml:space="preserve"> Wydział Gospodarczy Krajowego Rejestru Sądowego pod nr KRS 0000277147 (dalej zwana „</w:t>
      </w:r>
      <w:r w:rsidRPr="00911758">
        <w:rPr>
          <w:rFonts w:ascii="Tahoma" w:hAnsi="Tahoma" w:cs="Tahoma"/>
          <w:b/>
          <w:sz w:val="20"/>
          <w:szCs w:val="20"/>
          <w:lang w:val="pl-PL"/>
        </w:rPr>
        <w:t>Spółką</w:t>
      </w:r>
      <w:r w:rsidRPr="00911758">
        <w:rPr>
          <w:rFonts w:ascii="Tahoma" w:hAnsi="Tahoma" w:cs="Tahoma"/>
          <w:sz w:val="20"/>
          <w:szCs w:val="20"/>
          <w:lang w:val="pl-PL"/>
        </w:rPr>
        <w:t xml:space="preserve">”) zwołanym na dzień </w:t>
      </w:r>
      <w:r w:rsidRPr="00D35FF2">
        <w:rPr>
          <w:rFonts w:ascii="Tahoma" w:hAnsi="Tahoma" w:cs="Tahoma"/>
          <w:sz w:val="20"/>
          <w:szCs w:val="20"/>
          <w:lang w:val="pl-PL"/>
        </w:rPr>
        <w:t>10</w:t>
      </w:r>
      <w:r>
        <w:rPr>
          <w:rFonts w:ascii="Tahoma" w:hAnsi="Tahoma" w:cs="Tahoma"/>
          <w:sz w:val="20"/>
          <w:szCs w:val="20"/>
          <w:lang w:val="pl-PL"/>
        </w:rPr>
        <w:t> </w:t>
      </w:r>
      <w:r w:rsidRPr="00D35FF2">
        <w:rPr>
          <w:rFonts w:ascii="Tahoma" w:hAnsi="Tahoma" w:cs="Tahoma"/>
          <w:sz w:val="20"/>
          <w:szCs w:val="20"/>
          <w:lang w:val="pl-PL"/>
        </w:rPr>
        <w:t>sierpnia</w:t>
      </w:r>
      <w:r>
        <w:rPr>
          <w:rFonts w:ascii="Tahoma" w:hAnsi="Tahoma" w:cs="Tahoma"/>
          <w:sz w:val="20"/>
          <w:szCs w:val="20"/>
          <w:lang w:val="pl-PL"/>
        </w:rPr>
        <w:t> </w:t>
      </w:r>
      <w:r w:rsidRPr="00911758">
        <w:rPr>
          <w:rFonts w:ascii="Tahoma" w:hAnsi="Tahoma" w:cs="Tahoma"/>
          <w:sz w:val="20"/>
          <w:szCs w:val="20"/>
          <w:lang w:val="pl-PL"/>
        </w:rPr>
        <w:t>201</w:t>
      </w:r>
      <w:r>
        <w:rPr>
          <w:rFonts w:ascii="Tahoma" w:hAnsi="Tahoma" w:cs="Tahoma"/>
          <w:sz w:val="20"/>
          <w:szCs w:val="20"/>
          <w:lang w:val="pl-PL"/>
        </w:rPr>
        <w:t>2 </w:t>
      </w:r>
      <w:r w:rsidRPr="00911758">
        <w:rPr>
          <w:rFonts w:ascii="Tahoma" w:hAnsi="Tahoma" w:cs="Tahoma"/>
          <w:sz w:val="20"/>
          <w:szCs w:val="20"/>
          <w:lang w:val="pl-PL"/>
        </w:rPr>
        <w:t>roku, a w szczególności do:</w:t>
      </w:r>
    </w:p>
    <w:p w:rsidR="004A4AB7" w:rsidRPr="00911758" w:rsidRDefault="004A4AB7" w:rsidP="00D43548">
      <w:pPr>
        <w:pStyle w:val="BodyText"/>
        <w:spacing w:after="120" w:line="300" w:lineRule="exact"/>
        <w:jc w:val="both"/>
        <w:rPr>
          <w:rFonts w:ascii="Tahoma" w:hAnsi="Tahoma" w:cs="Tahoma"/>
          <w:i/>
          <w:sz w:val="20"/>
          <w:szCs w:val="20"/>
          <w:lang w:val="en-US"/>
        </w:rPr>
      </w:pPr>
      <w:r w:rsidRPr="00911758">
        <w:rPr>
          <w:rFonts w:ascii="Tahoma" w:hAnsi="Tahoma" w:cs="Tahoma"/>
          <w:i/>
          <w:sz w:val="20"/>
          <w:szCs w:val="20"/>
          <w:lang w:val="en-US"/>
        </w:rPr>
        <w:t xml:space="preserve">to represent the </w:t>
      </w:r>
      <w:smartTag w:uri="urn:schemas-microsoft-com:office:smarttags" w:element="PersonName">
        <w:r w:rsidRPr="00911758">
          <w:rPr>
            <w:rFonts w:ascii="Tahoma" w:hAnsi="Tahoma" w:cs="Tahoma"/>
            <w:i/>
            <w:sz w:val="20"/>
            <w:szCs w:val="20"/>
            <w:lang w:val="en-US"/>
          </w:rPr>
          <w:t>Shareholder</w:t>
        </w:r>
      </w:smartTag>
      <w:r>
        <w:rPr>
          <w:rFonts w:ascii="Tahoma" w:hAnsi="Tahoma" w:cs="Tahoma"/>
          <w:i/>
          <w:sz w:val="20"/>
          <w:szCs w:val="20"/>
          <w:lang w:val="en-US"/>
        </w:rPr>
        <w:t xml:space="preserve"> at the</w:t>
      </w:r>
      <w:r w:rsidRPr="009937D5">
        <w:rPr>
          <w:rFonts w:ascii="Tahoma" w:hAnsi="Tahoma" w:cs="Tahoma"/>
          <w:i/>
          <w:sz w:val="20"/>
          <w:szCs w:val="20"/>
          <w:lang w:val="en-US"/>
        </w:rPr>
        <w:t xml:space="preserve"> </w:t>
      </w:r>
      <w:r>
        <w:rPr>
          <w:rFonts w:ascii="Tahoma" w:hAnsi="Tahoma" w:cs="Tahoma"/>
          <w:i/>
          <w:sz w:val="20"/>
          <w:szCs w:val="20"/>
          <w:lang w:val="en-US"/>
        </w:rPr>
        <w:t xml:space="preserve">Extraordinary </w:t>
      </w:r>
      <w:r w:rsidRPr="009937D5">
        <w:rPr>
          <w:rFonts w:ascii="Tahoma" w:hAnsi="Tahoma" w:cs="Tahoma"/>
          <w:i/>
          <w:sz w:val="20"/>
          <w:szCs w:val="20"/>
          <w:lang w:val="en-US"/>
        </w:rPr>
        <w:t xml:space="preserve">General Meeting </w:t>
      </w:r>
      <w:r w:rsidRPr="00911758">
        <w:rPr>
          <w:rFonts w:ascii="Tahoma" w:hAnsi="Tahoma" w:cs="Tahoma"/>
          <w:i/>
          <w:sz w:val="20"/>
          <w:szCs w:val="20"/>
          <w:lang w:val="en-US"/>
        </w:rPr>
        <w:t xml:space="preserve">of Celtic Property Developments Spółka Akcyjna (joint-stock company), with its registered seat in </w:t>
      </w:r>
      <w:smartTag w:uri="urn:schemas-microsoft-com:office:smarttags" w:element="City">
        <w:smartTag w:uri="urn:schemas-microsoft-com:office:smarttags" w:element="place">
          <w:r w:rsidRPr="00911758">
            <w:rPr>
              <w:rFonts w:ascii="Tahoma" w:hAnsi="Tahoma" w:cs="Tahoma"/>
              <w:i/>
              <w:sz w:val="20"/>
              <w:szCs w:val="20"/>
              <w:lang w:val="en-US"/>
            </w:rPr>
            <w:t>Warsaw</w:t>
          </w:r>
        </w:smartTag>
      </w:smartTag>
      <w:r w:rsidRPr="00911758">
        <w:rPr>
          <w:rFonts w:ascii="Tahoma" w:hAnsi="Tahoma" w:cs="Tahoma"/>
          <w:i/>
          <w:sz w:val="20"/>
          <w:szCs w:val="20"/>
          <w:lang w:val="en-US"/>
        </w:rPr>
        <w:t>, address:</w:t>
      </w:r>
      <w:r>
        <w:rPr>
          <w:rFonts w:ascii="Tahoma" w:hAnsi="Tahoma" w:cs="Tahoma"/>
          <w:i/>
          <w:sz w:val="20"/>
          <w:szCs w:val="20"/>
          <w:lang w:val="en-US"/>
        </w:rPr>
        <w:t xml:space="preserve"> ul. Cybernetyki 7b, 02-677</w:t>
      </w:r>
      <w:r w:rsidRPr="00911758">
        <w:rPr>
          <w:rFonts w:ascii="Tahoma" w:hAnsi="Tahoma" w:cs="Tahoma"/>
          <w:i/>
          <w:sz w:val="20"/>
          <w:szCs w:val="20"/>
          <w:lang w:val="en-US"/>
        </w:rPr>
        <w:t xml:space="preserve"> Warsaw, Poland, entered into the Register of Business Entities of the National Court Register kept by the District Court for the Capital City of Warsaw XII</w:t>
      </w:r>
      <w:r>
        <w:rPr>
          <w:rFonts w:ascii="Tahoma" w:hAnsi="Tahoma" w:cs="Tahoma"/>
          <w:i/>
          <w:sz w:val="20"/>
          <w:szCs w:val="20"/>
          <w:lang w:val="en-US"/>
        </w:rPr>
        <w:t>I</w:t>
      </w:r>
      <w:r w:rsidRPr="00911758">
        <w:rPr>
          <w:rFonts w:ascii="Tahoma" w:hAnsi="Tahoma" w:cs="Tahoma"/>
          <w:i/>
          <w:sz w:val="20"/>
          <w:szCs w:val="20"/>
          <w:lang w:val="en-US"/>
        </w:rPr>
        <w:t xml:space="preserve"> Commercial Division, under KRS number 0000277147 (hereinafter referred to as the “</w:t>
      </w:r>
      <w:r w:rsidRPr="00911758">
        <w:rPr>
          <w:rFonts w:ascii="Tahoma" w:hAnsi="Tahoma" w:cs="Tahoma"/>
          <w:b/>
          <w:i/>
          <w:sz w:val="20"/>
          <w:szCs w:val="20"/>
          <w:lang w:val="en-US"/>
        </w:rPr>
        <w:t>Company</w:t>
      </w:r>
      <w:r w:rsidRPr="00911758">
        <w:rPr>
          <w:rFonts w:ascii="Tahoma" w:hAnsi="Tahoma" w:cs="Tahoma"/>
          <w:i/>
          <w:sz w:val="20"/>
          <w:szCs w:val="20"/>
          <w:lang w:val="en-US"/>
        </w:rPr>
        <w:t>”) to be held on</w:t>
      </w:r>
      <w:r>
        <w:rPr>
          <w:rFonts w:ascii="Tahoma" w:hAnsi="Tahoma" w:cs="Tahoma"/>
          <w:i/>
          <w:sz w:val="20"/>
          <w:szCs w:val="20"/>
          <w:lang w:val="en-US"/>
        </w:rPr>
        <w:t xml:space="preserve"> 10 of August</w:t>
      </w:r>
      <w:r w:rsidRPr="00911758">
        <w:rPr>
          <w:rFonts w:ascii="Tahoma" w:hAnsi="Tahoma" w:cs="Tahoma"/>
          <w:i/>
          <w:sz w:val="20"/>
          <w:szCs w:val="20"/>
          <w:lang w:val="en-US"/>
        </w:rPr>
        <w:t xml:space="preserve"> </w:t>
      </w:r>
      <w:smartTag w:uri="urn:schemas-microsoft-com:office:smarttags" w:element="PersonName">
        <w:r w:rsidRPr="00911758">
          <w:rPr>
            <w:rFonts w:ascii="Tahoma" w:hAnsi="Tahoma" w:cs="Tahoma"/>
            <w:i/>
            <w:sz w:val="20"/>
            <w:szCs w:val="20"/>
            <w:lang w:val="en-US"/>
          </w:rPr>
          <w:t>201</w:t>
        </w:r>
        <w:r>
          <w:rPr>
            <w:rFonts w:ascii="Tahoma" w:hAnsi="Tahoma" w:cs="Tahoma"/>
            <w:i/>
            <w:sz w:val="20"/>
            <w:szCs w:val="20"/>
            <w:lang w:val="en-US"/>
          </w:rPr>
          <w:t>2</w:t>
        </w:r>
        <w:r w:rsidRPr="00911758">
          <w:rPr>
            <w:rFonts w:ascii="Tahoma" w:hAnsi="Tahoma" w:cs="Tahoma"/>
            <w:i/>
            <w:sz w:val="20"/>
            <w:szCs w:val="20"/>
            <w:lang w:val="en-US"/>
          </w:rPr>
          <w:t>, in</w:t>
        </w:r>
      </w:smartTag>
      <w:r w:rsidRPr="00911758">
        <w:rPr>
          <w:rFonts w:ascii="Tahoma" w:hAnsi="Tahoma" w:cs="Tahoma"/>
          <w:i/>
          <w:sz w:val="20"/>
          <w:szCs w:val="20"/>
          <w:lang w:val="en-US"/>
        </w:rPr>
        <w:t xml:space="preserve"> particular:</w:t>
      </w:r>
    </w:p>
    <w:p w:rsidR="004A4AB7" w:rsidRPr="00911758" w:rsidRDefault="004A4AB7" w:rsidP="00C103CD">
      <w:pPr>
        <w:pStyle w:val="ListParagraph"/>
        <w:numPr>
          <w:ilvl w:val="0"/>
          <w:numId w:val="1"/>
          <w:numberingChange w:id="1" w:author="Unknown" w:date="2012-07-13T15:15:00Z" w:original="%1:1:0:)"/>
        </w:numPr>
        <w:overflowPunct w:val="0"/>
        <w:spacing w:after="120" w:line="300" w:lineRule="exact"/>
        <w:jc w:val="both"/>
        <w:textAlignment w:val="baseline"/>
        <w:rPr>
          <w:rFonts w:ascii="Tahoma" w:hAnsi="Tahoma" w:cs="Tahoma"/>
          <w:lang w:val="pl-PL"/>
        </w:rPr>
      </w:pPr>
      <w:r>
        <w:rPr>
          <w:rFonts w:ascii="Tahoma" w:hAnsi="Tahoma" w:cs="Tahoma"/>
          <w:lang w:val="pl-PL"/>
        </w:rPr>
        <w:t>uczestnictwa w tym Nadz</w:t>
      </w:r>
      <w:r w:rsidRPr="00911758">
        <w:rPr>
          <w:rFonts w:ascii="Tahoma" w:hAnsi="Tahoma" w:cs="Tahoma"/>
          <w:lang w:val="pl-PL"/>
        </w:rPr>
        <w:t>wyczajnym Walnym Zgromadzeniu Spółki, oraz</w:t>
      </w:r>
    </w:p>
    <w:p w:rsidR="004A4AB7" w:rsidRPr="00911758" w:rsidRDefault="004A4AB7" w:rsidP="00C103CD">
      <w:pPr>
        <w:pStyle w:val="ListParagraph"/>
        <w:spacing w:after="120" w:line="300" w:lineRule="exact"/>
        <w:ind w:left="360"/>
        <w:jc w:val="both"/>
        <w:rPr>
          <w:rFonts w:ascii="Tahoma" w:hAnsi="Tahoma" w:cs="Tahoma"/>
          <w:i/>
          <w:lang w:val="en-US"/>
        </w:rPr>
      </w:pPr>
      <w:r w:rsidRPr="00911758">
        <w:rPr>
          <w:rFonts w:ascii="Tahoma" w:hAnsi="Tahoma" w:cs="Tahoma"/>
          <w:i/>
          <w:lang w:val="en-US"/>
        </w:rPr>
        <w:t xml:space="preserve">to participate in this </w:t>
      </w:r>
      <w:r>
        <w:rPr>
          <w:rFonts w:ascii="Tahoma" w:hAnsi="Tahoma" w:cs="Tahoma"/>
          <w:i/>
          <w:lang w:val="en-US"/>
        </w:rPr>
        <w:t>Extraordinary</w:t>
      </w:r>
      <w:r w:rsidRPr="009937D5">
        <w:rPr>
          <w:rFonts w:ascii="Tahoma" w:hAnsi="Tahoma" w:cs="Tahoma"/>
          <w:i/>
          <w:lang w:val="en-US"/>
        </w:rPr>
        <w:t xml:space="preserve"> General Meeting </w:t>
      </w:r>
      <w:r w:rsidRPr="00911758">
        <w:rPr>
          <w:rFonts w:ascii="Tahoma" w:hAnsi="Tahoma" w:cs="Tahoma"/>
          <w:i/>
          <w:lang w:val="en-US"/>
        </w:rPr>
        <w:t>of the Company, and</w:t>
      </w:r>
    </w:p>
    <w:p w:rsidR="004A4AB7" w:rsidRPr="00911758" w:rsidRDefault="004A4AB7" w:rsidP="00C103CD">
      <w:pPr>
        <w:pStyle w:val="ListParagraph"/>
        <w:numPr>
          <w:ilvl w:val="0"/>
          <w:numId w:val="1"/>
          <w:numberingChange w:id="2" w:author="Unknown" w:date="2012-07-13T15:15:00Z" w:original="%1:2:0:)"/>
        </w:numPr>
        <w:overflowPunct w:val="0"/>
        <w:spacing w:after="120" w:line="300" w:lineRule="exact"/>
        <w:jc w:val="both"/>
        <w:textAlignment w:val="baseline"/>
        <w:rPr>
          <w:rFonts w:ascii="Tahoma" w:hAnsi="Tahoma" w:cs="Tahoma"/>
          <w:lang w:val="pl-PL"/>
        </w:rPr>
      </w:pPr>
      <w:r w:rsidRPr="00911758">
        <w:rPr>
          <w:rFonts w:ascii="Tahoma" w:hAnsi="Tahoma" w:cs="Tahoma"/>
          <w:lang w:val="pl-PL"/>
        </w:rPr>
        <w:t xml:space="preserve">składania wszelkich wniosków dozwolonych przepisami prawa oraz statutem Spółki według uznania </w:t>
      </w:r>
      <w:r>
        <w:rPr>
          <w:rFonts w:ascii="Tahoma" w:hAnsi="Tahoma" w:cs="Tahoma"/>
          <w:lang w:val="pl-PL"/>
        </w:rPr>
        <w:t>P</w:t>
      </w:r>
      <w:r w:rsidRPr="00911758">
        <w:rPr>
          <w:rFonts w:ascii="Tahoma" w:hAnsi="Tahoma" w:cs="Tahoma"/>
          <w:lang w:val="pl-PL"/>
        </w:rPr>
        <w:t>ełnomocnika, oraz</w:t>
      </w:r>
    </w:p>
    <w:p w:rsidR="004A4AB7" w:rsidRPr="00911758" w:rsidRDefault="004A4AB7" w:rsidP="00C103CD">
      <w:pPr>
        <w:pStyle w:val="ListParagraph"/>
        <w:spacing w:after="120" w:line="300" w:lineRule="exact"/>
        <w:ind w:left="360"/>
        <w:jc w:val="both"/>
        <w:rPr>
          <w:rFonts w:ascii="Tahoma" w:hAnsi="Tahoma" w:cs="Tahoma"/>
          <w:i/>
          <w:lang w:val="en-US"/>
        </w:rPr>
      </w:pPr>
      <w:r w:rsidRPr="00911758">
        <w:rPr>
          <w:rFonts w:ascii="Tahoma" w:hAnsi="Tahoma" w:cs="Tahoma"/>
          <w:i/>
          <w:lang w:val="en-US"/>
        </w:rPr>
        <w:t xml:space="preserve">to submit all the motions prescribed by the law and Articles of Association of the Company </w:t>
      </w:r>
      <w:r w:rsidRPr="00911758">
        <w:rPr>
          <w:rFonts w:ascii="Tahoma" w:hAnsi="Tahoma" w:cs="Tahoma"/>
          <w:i/>
          <w:lang w:val="en-GB"/>
        </w:rPr>
        <w:t xml:space="preserve">at the </w:t>
      </w:r>
      <w:r>
        <w:rPr>
          <w:rFonts w:ascii="Tahoma" w:hAnsi="Tahoma" w:cs="Tahoma"/>
          <w:i/>
          <w:lang w:val="en-GB"/>
        </w:rPr>
        <w:t>Proxy’s</w:t>
      </w:r>
      <w:r w:rsidRPr="00911758">
        <w:rPr>
          <w:rFonts w:ascii="Tahoma" w:hAnsi="Tahoma" w:cs="Tahoma"/>
          <w:i/>
          <w:lang w:val="en-GB"/>
        </w:rPr>
        <w:t xml:space="preserve"> sole discretion</w:t>
      </w:r>
      <w:r w:rsidRPr="00911758">
        <w:rPr>
          <w:rFonts w:ascii="Tahoma" w:hAnsi="Tahoma" w:cs="Tahoma"/>
          <w:i/>
          <w:lang w:val="en-US"/>
        </w:rPr>
        <w:t>, and</w:t>
      </w:r>
    </w:p>
    <w:p w:rsidR="004A4AB7" w:rsidRPr="00911758" w:rsidRDefault="004A4AB7" w:rsidP="00C103CD">
      <w:pPr>
        <w:pStyle w:val="ListParagraph"/>
        <w:numPr>
          <w:ilvl w:val="0"/>
          <w:numId w:val="1"/>
          <w:numberingChange w:id="3" w:author="Unknown" w:date="2012-07-13T15:15:00Z" w:original="%1:3:0:)"/>
        </w:numPr>
        <w:overflowPunct w:val="0"/>
        <w:spacing w:after="120" w:line="300" w:lineRule="exact"/>
        <w:jc w:val="both"/>
        <w:textAlignment w:val="baseline"/>
        <w:rPr>
          <w:rFonts w:ascii="Tahoma" w:hAnsi="Tahoma" w:cs="Tahoma"/>
          <w:lang w:val="pl-PL"/>
        </w:rPr>
      </w:pPr>
      <w:r w:rsidRPr="00911758">
        <w:rPr>
          <w:rFonts w:ascii="Tahoma" w:hAnsi="Tahoma" w:cs="Tahoma"/>
          <w:lang w:val="pl-PL"/>
        </w:rPr>
        <w:t>wykonywania w imieniu Akcjonariusza pra</w:t>
      </w:r>
      <w:r>
        <w:rPr>
          <w:rFonts w:ascii="Tahoma" w:hAnsi="Tahoma" w:cs="Tahoma"/>
          <w:lang w:val="pl-PL"/>
        </w:rPr>
        <w:t>wa głosu z akcji Spółki na tym Nadz</w:t>
      </w:r>
      <w:r w:rsidRPr="00911758">
        <w:rPr>
          <w:rFonts w:ascii="Tahoma" w:hAnsi="Tahoma" w:cs="Tahoma"/>
          <w:lang w:val="pl-PL"/>
        </w:rPr>
        <w:t>wyczajnym Walnym Zgromadzeniu, we wszelkich sprawach, zgodnie z instrukcją do głosowania*:</w:t>
      </w:r>
    </w:p>
    <w:p w:rsidR="004A4AB7" w:rsidRPr="00911758" w:rsidRDefault="004A4AB7" w:rsidP="00C103CD">
      <w:pPr>
        <w:pStyle w:val="ListParagraph"/>
        <w:spacing w:after="120" w:line="300" w:lineRule="exact"/>
        <w:ind w:left="360"/>
        <w:jc w:val="both"/>
        <w:rPr>
          <w:rFonts w:ascii="Tahoma" w:hAnsi="Tahoma" w:cs="Tahoma"/>
          <w:i/>
          <w:lang w:val="en-US"/>
        </w:rPr>
      </w:pPr>
      <w:r w:rsidRPr="00911758">
        <w:rPr>
          <w:rFonts w:ascii="Tahoma" w:hAnsi="Tahoma" w:cs="Tahoma"/>
          <w:i/>
          <w:lang w:val="en-US"/>
        </w:rPr>
        <w:t xml:space="preserve">to exercise on behalf of the </w:t>
      </w:r>
      <w:smartTag w:uri="urn:schemas-microsoft-com:office:smarttags" w:element="PersonName">
        <w:r w:rsidRPr="00911758">
          <w:rPr>
            <w:rFonts w:ascii="Tahoma" w:hAnsi="Tahoma" w:cs="Tahoma"/>
            <w:i/>
            <w:lang w:val="en-US"/>
          </w:rPr>
          <w:t>Shareholder</w:t>
        </w:r>
      </w:smartTag>
      <w:r w:rsidRPr="00911758">
        <w:rPr>
          <w:rFonts w:ascii="Tahoma" w:hAnsi="Tahoma" w:cs="Tahoma"/>
          <w:i/>
          <w:lang w:val="en-US"/>
        </w:rPr>
        <w:t xml:space="preserve"> the voting rights, arising from the </w:t>
      </w:r>
      <w:smartTag w:uri="urn:schemas-microsoft-com:office:smarttags" w:element="PersonName">
        <w:r w:rsidRPr="00911758">
          <w:rPr>
            <w:rFonts w:ascii="Tahoma" w:hAnsi="Tahoma" w:cs="Tahoma"/>
            <w:i/>
            <w:lang w:val="en-US"/>
          </w:rPr>
          <w:t>Shareholder</w:t>
        </w:r>
      </w:smartTag>
      <w:r w:rsidRPr="00911758">
        <w:rPr>
          <w:rFonts w:ascii="Tahoma" w:hAnsi="Tahoma" w:cs="Tahoma"/>
          <w:i/>
          <w:lang w:val="en-US"/>
        </w:rPr>
        <w:t>’s shar</w:t>
      </w:r>
      <w:r>
        <w:rPr>
          <w:rFonts w:ascii="Tahoma" w:hAnsi="Tahoma" w:cs="Tahoma"/>
          <w:i/>
          <w:lang w:val="en-US"/>
        </w:rPr>
        <w:t xml:space="preserve">es of the Company at this </w:t>
      </w:r>
      <w:r w:rsidRPr="009937D5">
        <w:rPr>
          <w:rFonts w:ascii="Tahoma" w:hAnsi="Tahoma" w:cs="Tahoma"/>
          <w:i/>
          <w:lang w:val="en-US"/>
        </w:rPr>
        <w:t xml:space="preserve">the </w:t>
      </w:r>
      <w:r>
        <w:rPr>
          <w:rFonts w:ascii="Tahoma" w:hAnsi="Tahoma" w:cs="Tahoma"/>
          <w:i/>
          <w:lang w:val="en-US"/>
        </w:rPr>
        <w:t>Extraordinary</w:t>
      </w:r>
      <w:r w:rsidRPr="009937D5">
        <w:rPr>
          <w:rFonts w:ascii="Tahoma" w:hAnsi="Tahoma" w:cs="Tahoma"/>
          <w:i/>
          <w:lang w:val="en-US"/>
        </w:rPr>
        <w:t xml:space="preserve"> General Meeting</w:t>
      </w:r>
      <w:r w:rsidRPr="00C103CD">
        <w:rPr>
          <w:rFonts w:cs="Tahoma"/>
          <w:i/>
          <w:szCs w:val="22"/>
          <w:lang w:val="en-US"/>
        </w:rPr>
        <w:t xml:space="preserve"> </w:t>
      </w:r>
      <w:r w:rsidRPr="00911758">
        <w:rPr>
          <w:rFonts w:ascii="Tahoma" w:hAnsi="Tahoma" w:cs="Tahoma"/>
          <w:i/>
          <w:lang w:val="en-US"/>
        </w:rPr>
        <w:t>of the Company, in all matters, in accordance with a following voting instruction*:</w:t>
      </w:r>
    </w:p>
    <w:p w:rsidR="004A4AB7" w:rsidRDefault="004A4AB7" w:rsidP="00217F44">
      <w:pPr>
        <w:spacing w:after="0" w:line="240" w:lineRule="auto"/>
        <w:jc w:val="both"/>
        <w:rPr>
          <w:rFonts w:cs="Tahoma"/>
          <w:i/>
          <w:sz w:val="18"/>
          <w:szCs w:val="18"/>
        </w:rPr>
      </w:pPr>
      <w:r w:rsidRPr="00C103CD">
        <w:rPr>
          <w:rFonts w:cs="Tahoma"/>
          <w:i/>
          <w:sz w:val="18"/>
          <w:szCs w:val="18"/>
        </w:rPr>
        <w:t xml:space="preserve">* </w:t>
      </w:r>
      <w:r w:rsidRPr="009F1363">
        <w:rPr>
          <w:rFonts w:cs="Tahoma"/>
          <w:i/>
          <w:sz w:val="18"/>
          <w:szCs w:val="18"/>
        </w:rPr>
        <w:t xml:space="preserve">Proszę wskazać </w:t>
      </w:r>
      <w:r>
        <w:rPr>
          <w:rFonts w:cs="Tahoma"/>
          <w:i/>
          <w:sz w:val="18"/>
          <w:szCs w:val="18"/>
        </w:rPr>
        <w:t xml:space="preserve">w Instrukcji będącej załącznikiem do pełnomocnictwa </w:t>
      </w:r>
      <w:r w:rsidRPr="009F1363">
        <w:rPr>
          <w:rFonts w:cs="Tahoma"/>
          <w:i/>
          <w:sz w:val="18"/>
          <w:szCs w:val="18"/>
        </w:rPr>
        <w:t>sposób oddania głosu przez pełnomocnika w odniesieniu do każdej z uchwał przez zaznaczenie „za” albo „przeciw” albo „wstrzymuję się” albo „według uznania pełnomocnika”</w:t>
      </w:r>
      <w:r>
        <w:rPr>
          <w:rFonts w:cs="Tahoma"/>
          <w:i/>
          <w:sz w:val="18"/>
          <w:szCs w:val="18"/>
        </w:rPr>
        <w:t xml:space="preserve"> </w:t>
      </w:r>
      <w:r w:rsidRPr="00B83F72">
        <w:rPr>
          <w:rFonts w:cs="Tahoma"/>
          <w:i/>
          <w:sz w:val="18"/>
          <w:szCs w:val="18"/>
        </w:rPr>
        <w:t xml:space="preserve">lub też wskazać inne działania wymagane przez Akcjonariusza od </w:t>
      </w:r>
      <w:r>
        <w:rPr>
          <w:rFonts w:cs="Tahoma"/>
          <w:i/>
          <w:sz w:val="18"/>
          <w:szCs w:val="18"/>
        </w:rPr>
        <w:t>P</w:t>
      </w:r>
      <w:r w:rsidRPr="00B83F72">
        <w:rPr>
          <w:rFonts w:cs="Tahoma"/>
          <w:i/>
          <w:sz w:val="18"/>
          <w:szCs w:val="18"/>
        </w:rPr>
        <w:t>ełnomocnika.</w:t>
      </w:r>
    </w:p>
    <w:p w:rsidR="004A4AB7" w:rsidRPr="00B83F72" w:rsidRDefault="004A4AB7" w:rsidP="00217F44">
      <w:pPr>
        <w:spacing w:after="0" w:line="240" w:lineRule="auto"/>
        <w:jc w:val="both"/>
        <w:rPr>
          <w:rFonts w:cs="Tahoma"/>
          <w:i/>
          <w:sz w:val="18"/>
          <w:szCs w:val="18"/>
        </w:rPr>
      </w:pPr>
    </w:p>
    <w:p w:rsidR="004A4AB7" w:rsidRPr="00D43548" w:rsidRDefault="004A4AB7" w:rsidP="00217F44">
      <w:pPr>
        <w:spacing w:after="0" w:line="240" w:lineRule="auto"/>
        <w:jc w:val="both"/>
        <w:rPr>
          <w:rFonts w:cs="Tahoma"/>
          <w:i/>
          <w:sz w:val="18"/>
          <w:szCs w:val="18"/>
          <w:lang w:val="en-US"/>
        </w:rPr>
      </w:pPr>
      <w:r w:rsidRPr="00B83F72">
        <w:rPr>
          <w:rFonts w:cs="Tahoma"/>
          <w:i/>
          <w:sz w:val="18"/>
          <w:szCs w:val="18"/>
          <w:lang w:val="en-US"/>
        </w:rPr>
        <w:t>* Please indicate in attached Instruction how you wish your votes to be cast in respect of the each resolution by choosing the “in favour” or “against” or “abstained” or “at the attorney’s sole discretion” or indicate other actions required by the Shareholder.</w:t>
      </w:r>
    </w:p>
    <w:p w:rsidR="004A4AB7" w:rsidRPr="00C103CD" w:rsidRDefault="004A4AB7">
      <w:pPr>
        <w:rPr>
          <w:lang w:val="en-US"/>
        </w:rPr>
      </w:pPr>
    </w:p>
    <w:p w:rsidR="004A4AB7" w:rsidRPr="00C103CD" w:rsidRDefault="004A4AB7" w:rsidP="00C103CD">
      <w:pPr>
        <w:spacing w:after="120" w:line="300" w:lineRule="exact"/>
        <w:jc w:val="both"/>
        <w:rPr>
          <w:rFonts w:cs="Tahoma"/>
          <w:szCs w:val="22"/>
        </w:rPr>
      </w:pPr>
      <w:r w:rsidRPr="00C103CD">
        <w:rPr>
          <w:rFonts w:cs="Tahoma"/>
          <w:szCs w:val="22"/>
        </w:rPr>
        <w:t xml:space="preserve">Pełnomocnik pozostaje umocowany do reprezentowania Akcjonariusza na </w:t>
      </w:r>
      <w:r>
        <w:rPr>
          <w:rFonts w:cs="Tahoma"/>
          <w:szCs w:val="22"/>
        </w:rPr>
        <w:t>Nadz</w:t>
      </w:r>
      <w:r w:rsidRPr="00C103CD">
        <w:rPr>
          <w:rFonts w:cs="Tahoma"/>
          <w:szCs w:val="22"/>
        </w:rPr>
        <w:t xml:space="preserve">wyczajnym Walnym Zgromadzeniu również w przypadku zmiany terminu odbycia </w:t>
      </w:r>
      <w:r>
        <w:rPr>
          <w:rFonts w:cs="Tahoma"/>
          <w:szCs w:val="22"/>
        </w:rPr>
        <w:t>Nadz</w:t>
      </w:r>
      <w:r w:rsidRPr="00C103CD">
        <w:rPr>
          <w:rFonts w:cs="Tahoma"/>
          <w:szCs w:val="22"/>
        </w:rPr>
        <w:t xml:space="preserve">wyczajnego Walnego Zgromadzenia oraz w przypadku zarządzenia przerwy w obradach </w:t>
      </w:r>
      <w:r>
        <w:rPr>
          <w:rFonts w:cs="Tahoma"/>
          <w:szCs w:val="22"/>
        </w:rPr>
        <w:t>Nadz</w:t>
      </w:r>
      <w:r w:rsidRPr="00C103CD">
        <w:rPr>
          <w:rFonts w:cs="Tahoma"/>
          <w:szCs w:val="22"/>
        </w:rPr>
        <w:t xml:space="preserve">wyczajnego Walnego Zgromadzenia (oraz do wykonywania prawa głosu w przypadku zgłoszenia wniosków w tych sprawach według uznania </w:t>
      </w:r>
      <w:r>
        <w:rPr>
          <w:rFonts w:cs="Tahoma"/>
          <w:szCs w:val="22"/>
        </w:rPr>
        <w:t>P</w:t>
      </w:r>
      <w:r w:rsidRPr="00C103CD">
        <w:rPr>
          <w:rFonts w:cs="Tahoma"/>
          <w:szCs w:val="22"/>
        </w:rPr>
        <w:t>ełnomocnika).</w:t>
      </w:r>
    </w:p>
    <w:p w:rsidR="004A4AB7" w:rsidRPr="00C103CD" w:rsidRDefault="004A4AB7" w:rsidP="00D43548">
      <w:pPr>
        <w:spacing w:after="120" w:line="300" w:lineRule="exact"/>
        <w:jc w:val="both"/>
        <w:rPr>
          <w:rFonts w:cs="Tahoma"/>
          <w:i/>
          <w:szCs w:val="22"/>
          <w:lang w:val="en-US"/>
        </w:rPr>
      </w:pPr>
      <w:r w:rsidRPr="00C103CD">
        <w:rPr>
          <w:rFonts w:cs="Tahoma"/>
          <w:i/>
          <w:szCs w:val="22"/>
          <w:lang w:val="en-US"/>
        </w:rPr>
        <w:t xml:space="preserve">The </w:t>
      </w:r>
      <w:r>
        <w:rPr>
          <w:rFonts w:cs="Tahoma"/>
          <w:i/>
          <w:szCs w:val="22"/>
          <w:lang w:val="en-US"/>
        </w:rPr>
        <w:t xml:space="preserve">Proxy </w:t>
      </w:r>
      <w:r w:rsidRPr="00C103CD">
        <w:rPr>
          <w:rFonts w:cs="Tahoma"/>
          <w:i/>
          <w:szCs w:val="22"/>
          <w:lang w:val="en-US"/>
        </w:rPr>
        <w:t xml:space="preserve">remains authorised to represent the </w:t>
      </w:r>
      <w:smartTag w:uri="urn:schemas-microsoft-com:office:smarttags" w:element="PersonName">
        <w:r w:rsidRPr="00C103CD">
          <w:rPr>
            <w:rFonts w:cs="Tahoma"/>
            <w:i/>
            <w:szCs w:val="22"/>
            <w:lang w:val="en-US"/>
          </w:rPr>
          <w:t>Shareholder</w:t>
        </w:r>
      </w:smartTag>
      <w:r w:rsidRPr="00C103CD">
        <w:rPr>
          <w:rFonts w:cs="Tahoma"/>
          <w:i/>
          <w:szCs w:val="22"/>
          <w:lang w:val="en-US"/>
        </w:rPr>
        <w:t xml:space="preserve"> on the </w:t>
      </w:r>
      <w:r>
        <w:rPr>
          <w:rFonts w:cs="Tahoma"/>
          <w:i/>
          <w:lang w:val="en-US"/>
        </w:rPr>
        <w:t>Extraordinary</w:t>
      </w:r>
      <w:r w:rsidRPr="00C103CD">
        <w:rPr>
          <w:rFonts w:cs="Tahoma"/>
          <w:i/>
          <w:szCs w:val="22"/>
          <w:lang w:val="en-US"/>
        </w:rPr>
        <w:t xml:space="preserve">General </w:t>
      </w:r>
      <w:r>
        <w:rPr>
          <w:rFonts w:cs="Tahoma"/>
          <w:i/>
          <w:szCs w:val="22"/>
          <w:lang w:val="en-US"/>
        </w:rPr>
        <w:t>Meeting</w:t>
      </w:r>
      <w:r w:rsidRPr="00C103CD">
        <w:rPr>
          <w:rFonts w:cs="Tahoma"/>
          <w:i/>
          <w:szCs w:val="22"/>
          <w:lang w:val="en-US"/>
        </w:rPr>
        <w:t xml:space="preserve"> of the Company also in case of a change of the date of the </w:t>
      </w:r>
      <w:r>
        <w:rPr>
          <w:rFonts w:cs="Tahoma"/>
          <w:i/>
          <w:lang w:val="en-US"/>
        </w:rPr>
        <w:t xml:space="preserve">Extraordinary </w:t>
      </w:r>
      <w:r w:rsidRPr="00C103CD">
        <w:rPr>
          <w:rFonts w:cs="Tahoma"/>
          <w:i/>
          <w:szCs w:val="22"/>
          <w:lang w:val="en-US"/>
        </w:rPr>
        <w:t xml:space="preserve">General </w:t>
      </w:r>
      <w:r>
        <w:rPr>
          <w:rFonts w:cs="Tahoma"/>
          <w:i/>
          <w:szCs w:val="22"/>
          <w:lang w:val="en-US"/>
        </w:rPr>
        <w:t>Meeting</w:t>
      </w:r>
      <w:r w:rsidRPr="00C103CD">
        <w:rPr>
          <w:rFonts w:cs="Tahoma"/>
          <w:i/>
          <w:szCs w:val="22"/>
          <w:lang w:val="en-US"/>
        </w:rPr>
        <w:t xml:space="preserve"> and in case of decision upon the adjournment of the </w:t>
      </w:r>
      <w:r>
        <w:rPr>
          <w:rFonts w:cs="Tahoma"/>
          <w:i/>
          <w:lang w:val="en-US"/>
        </w:rPr>
        <w:t>Extraordinary</w:t>
      </w:r>
      <w:r w:rsidRPr="00C103CD">
        <w:rPr>
          <w:rFonts w:cs="Tahoma"/>
          <w:i/>
          <w:szCs w:val="22"/>
          <w:lang w:val="en-US"/>
        </w:rPr>
        <w:t xml:space="preserve"> General </w:t>
      </w:r>
      <w:r>
        <w:rPr>
          <w:rFonts w:cs="Tahoma"/>
          <w:i/>
          <w:szCs w:val="22"/>
          <w:lang w:val="en-US"/>
        </w:rPr>
        <w:t>Meeting</w:t>
      </w:r>
      <w:r w:rsidRPr="00C103CD">
        <w:rPr>
          <w:rFonts w:cs="Tahoma"/>
          <w:i/>
          <w:szCs w:val="22"/>
          <w:lang w:val="en-US"/>
        </w:rPr>
        <w:t xml:space="preserve"> (and to exercise the voting rights in the case of motions in these matters at the </w:t>
      </w:r>
      <w:r>
        <w:rPr>
          <w:rFonts w:cs="Tahoma"/>
          <w:i/>
          <w:szCs w:val="22"/>
          <w:lang w:val="en-US"/>
        </w:rPr>
        <w:t>Proxy</w:t>
      </w:r>
      <w:r w:rsidRPr="00C103CD">
        <w:rPr>
          <w:rFonts w:cs="Tahoma"/>
          <w:i/>
          <w:szCs w:val="22"/>
          <w:lang w:val="en-US"/>
        </w:rPr>
        <w:t>’s sole discretion).</w:t>
      </w:r>
    </w:p>
    <w:p w:rsidR="004A4AB7" w:rsidRDefault="004A4AB7" w:rsidP="00D43548">
      <w:pPr>
        <w:spacing w:after="120" w:line="300" w:lineRule="exact"/>
        <w:jc w:val="both"/>
        <w:rPr>
          <w:rFonts w:cs="Tahoma"/>
          <w:szCs w:val="22"/>
          <w:lang w:val="en-US"/>
        </w:rPr>
      </w:pPr>
    </w:p>
    <w:p w:rsidR="004A4AB7" w:rsidRPr="00FA1439" w:rsidRDefault="004A4AB7" w:rsidP="00C103CD">
      <w:pPr>
        <w:spacing w:after="120" w:line="300" w:lineRule="exact"/>
        <w:jc w:val="both"/>
        <w:rPr>
          <w:rFonts w:cs="Tahoma"/>
          <w:szCs w:val="22"/>
          <w:lang w:val="en-US"/>
        </w:rPr>
      </w:pPr>
      <w:r w:rsidRPr="00FA1439">
        <w:rPr>
          <w:rFonts w:cs="Tahoma"/>
          <w:szCs w:val="22"/>
          <w:lang w:val="en-US"/>
        </w:rPr>
        <w:t xml:space="preserve">Pełnomocnik ustanowiony niniejszym pełnomocnictwem / </w:t>
      </w:r>
      <w:r>
        <w:rPr>
          <w:rFonts w:cs="Tahoma"/>
          <w:i/>
          <w:szCs w:val="22"/>
          <w:lang w:val="en-US"/>
        </w:rPr>
        <w:t xml:space="preserve">Proxy </w:t>
      </w:r>
      <w:r w:rsidRPr="00C103CD">
        <w:rPr>
          <w:rFonts w:cs="Tahoma"/>
          <w:i/>
          <w:szCs w:val="22"/>
          <w:lang w:val="en-US"/>
        </w:rPr>
        <w:t>appointed by hereby power of attorney is</w:t>
      </w:r>
      <w:r w:rsidRPr="00FA1439">
        <w:rPr>
          <w:rFonts w:cs="Tahoma"/>
          <w:szCs w:val="22"/>
          <w:lang w:val="en-US"/>
        </w:rPr>
        <w:t>:</w:t>
      </w:r>
    </w:p>
    <w:p w:rsidR="004A4AB7" w:rsidRPr="007B04AC" w:rsidRDefault="004A4AB7" w:rsidP="00FF254C">
      <w:pPr>
        <w:spacing w:after="0" w:line="240" w:lineRule="auto"/>
        <w:ind w:left="709"/>
        <w:jc w:val="both"/>
        <w:rPr>
          <w:rFonts w:cs="Tahoma"/>
          <w:szCs w:val="22"/>
          <w:lang w:val="en-US"/>
        </w:rPr>
      </w:pPr>
      <w:r w:rsidRPr="00C103CD">
        <w:rPr>
          <w:rFonts w:cs="Tahoma"/>
        </w:rPr>
        <w:sym w:font="Wingdings" w:char="F071"/>
      </w:r>
      <w:r w:rsidRPr="007B04AC">
        <w:rPr>
          <w:rFonts w:cs="Tahoma"/>
          <w:szCs w:val="22"/>
          <w:lang w:val="en-US"/>
        </w:rPr>
        <w:t xml:space="preserve"> może ustanawiać dalszych pełnomocników, lub / </w:t>
      </w:r>
      <w:r w:rsidRPr="007B04AC">
        <w:rPr>
          <w:rFonts w:cs="Tahoma"/>
          <w:i/>
          <w:szCs w:val="22"/>
          <w:lang w:val="en-US"/>
        </w:rPr>
        <w:t>entitled to appoint further proxies, or</w:t>
      </w:r>
    </w:p>
    <w:p w:rsidR="004A4AB7" w:rsidRDefault="004A4AB7" w:rsidP="00FF254C">
      <w:pPr>
        <w:spacing w:after="0" w:line="240" w:lineRule="auto"/>
        <w:ind w:left="709"/>
        <w:jc w:val="both"/>
        <w:rPr>
          <w:rFonts w:cs="Tahoma"/>
          <w:szCs w:val="22"/>
        </w:rPr>
      </w:pPr>
      <w:r w:rsidRPr="00C103CD">
        <w:rPr>
          <w:rFonts w:cs="Tahoma"/>
        </w:rPr>
        <w:sym w:font="Wingdings" w:char="F071"/>
      </w:r>
      <w:r w:rsidRPr="00C103CD">
        <w:rPr>
          <w:rFonts w:cs="Tahoma"/>
          <w:szCs w:val="22"/>
        </w:rPr>
        <w:t xml:space="preserve"> nie może ustanawiać dalszych pełnomocników</w:t>
      </w:r>
      <w:r>
        <w:rPr>
          <w:rFonts w:cs="Tahoma"/>
          <w:szCs w:val="22"/>
        </w:rPr>
        <w:t xml:space="preserve"> / </w:t>
      </w:r>
      <w:r w:rsidRPr="00FA1439">
        <w:rPr>
          <w:rFonts w:cs="Tahoma"/>
          <w:i/>
          <w:szCs w:val="22"/>
        </w:rPr>
        <w:t>not entitled to appoint further proxies</w:t>
      </w:r>
      <w:r w:rsidRPr="00C103CD">
        <w:rPr>
          <w:rFonts w:cs="Tahoma"/>
          <w:szCs w:val="22"/>
        </w:rPr>
        <w:t xml:space="preserve">. </w:t>
      </w:r>
    </w:p>
    <w:p w:rsidR="004A4AB7" w:rsidRPr="00C103CD" w:rsidRDefault="004A4AB7" w:rsidP="00C103CD">
      <w:pPr>
        <w:spacing w:after="120" w:line="300" w:lineRule="exact"/>
        <w:jc w:val="both"/>
        <w:rPr>
          <w:rFonts w:cs="Tahoma"/>
          <w:szCs w:val="22"/>
        </w:rPr>
      </w:pPr>
    </w:p>
    <w:p w:rsidR="004A4AB7" w:rsidRPr="00C103CD" w:rsidRDefault="004A4AB7" w:rsidP="00C103CD">
      <w:pPr>
        <w:spacing w:after="120" w:line="300" w:lineRule="exact"/>
        <w:jc w:val="both"/>
        <w:rPr>
          <w:rFonts w:cs="Tahoma"/>
          <w:szCs w:val="22"/>
        </w:rPr>
      </w:pPr>
      <w:r w:rsidRPr="00C103CD">
        <w:rPr>
          <w:rFonts w:cs="Tahoma"/>
          <w:szCs w:val="22"/>
        </w:rPr>
        <w:t xml:space="preserve">Niniejsze pełnomocnictwo zostaje udzielone do </w:t>
      </w:r>
      <w:r>
        <w:rPr>
          <w:rFonts w:cs="Tahoma"/>
          <w:szCs w:val="22"/>
        </w:rPr>
        <w:t xml:space="preserve">chwili zamknięcia obrad Nadzwyczajnego Walnego Zgromadzenia Spółki zwołanego na </w:t>
      </w:r>
      <w:r>
        <w:rPr>
          <w:rFonts w:cs="Tahoma"/>
        </w:rPr>
        <w:t>10 sierpnia </w:t>
      </w:r>
      <w:r w:rsidRPr="00C103CD">
        <w:rPr>
          <w:rFonts w:cs="Tahoma"/>
          <w:szCs w:val="22"/>
        </w:rPr>
        <w:t xml:space="preserve"> 201</w:t>
      </w:r>
      <w:r>
        <w:rPr>
          <w:rFonts w:cs="Tahoma"/>
          <w:szCs w:val="22"/>
        </w:rPr>
        <w:t>2</w:t>
      </w:r>
      <w:r w:rsidRPr="00C103CD">
        <w:rPr>
          <w:rFonts w:cs="Tahoma"/>
          <w:szCs w:val="22"/>
        </w:rPr>
        <w:t xml:space="preserve"> roku.</w:t>
      </w:r>
    </w:p>
    <w:p w:rsidR="004A4AB7" w:rsidRPr="00C103CD" w:rsidRDefault="004A4AB7" w:rsidP="00D43548">
      <w:pPr>
        <w:spacing w:after="120" w:line="300" w:lineRule="exact"/>
        <w:jc w:val="both"/>
        <w:rPr>
          <w:rFonts w:cs="Tahoma"/>
          <w:i/>
          <w:szCs w:val="22"/>
          <w:lang w:val="en-US"/>
        </w:rPr>
      </w:pPr>
      <w:r w:rsidRPr="00C103CD">
        <w:rPr>
          <w:rFonts w:cs="Tahoma"/>
          <w:i/>
          <w:szCs w:val="22"/>
          <w:lang w:val="en-US"/>
        </w:rPr>
        <w:t xml:space="preserve">Hereby power of attorney is in force up to </w:t>
      </w:r>
      <w:r>
        <w:rPr>
          <w:rFonts w:cs="Tahoma"/>
          <w:i/>
          <w:szCs w:val="22"/>
          <w:lang w:val="en-US"/>
        </w:rPr>
        <w:t xml:space="preserve">the moment of closing of </w:t>
      </w:r>
      <w:r w:rsidRPr="00C103CD">
        <w:rPr>
          <w:rFonts w:cs="Tahoma"/>
          <w:i/>
          <w:szCs w:val="22"/>
          <w:lang w:val="en-US"/>
        </w:rPr>
        <w:t xml:space="preserve">the </w:t>
      </w:r>
      <w:r>
        <w:rPr>
          <w:rFonts w:cs="Tahoma"/>
          <w:i/>
          <w:lang w:val="en-US"/>
        </w:rPr>
        <w:t>Extraordinary</w:t>
      </w:r>
      <w:r w:rsidRPr="00C103CD">
        <w:rPr>
          <w:rFonts w:cs="Tahoma"/>
          <w:i/>
          <w:szCs w:val="22"/>
          <w:lang w:val="en-US"/>
        </w:rPr>
        <w:t xml:space="preserve"> General </w:t>
      </w:r>
      <w:r>
        <w:rPr>
          <w:rFonts w:cs="Tahoma"/>
          <w:i/>
          <w:szCs w:val="22"/>
          <w:lang w:val="en-US"/>
        </w:rPr>
        <w:t>Meeting</w:t>
      </w:r>
      <w:r w:rsidRPr="00C103CD">
        <w:rPr>
          <w:rFonts w:cs="Tahoma"/>
          <w:i/>
          <w:szCs w:val="22"/>
          <w:lang w:val="en-US"/>
        </w:rPr>
        <w:t xml:space="preserve"> </w:t>
      </w:r>
      <w:r>
        <w:rPr>
          <w:rFonts w:cs="Tahoma"/>
          <w:i/>
          <w:szCs w:val="22"/>
          <w:lang w:val="en-US"/>
        </w:rPr>
        <w:t xml:space="preserve">of the Company convened on </w:t>
      </w:r>
      <w:r>
        <w:rPr>
          <w:rFonts w:cs="Tahoma"/>
          <w:lang w:val="en-US"/>
        </w:rPr>
        <w:t>10 of August</w:t>
      </w:r>
      <w:r>
        <w:rPr>
          <w:rFonts w:cs="Tahoma"/>
          <w:i/>
          <w:szCs w:val="22"/>
          <w:lang w:val="en-US"/>
        </w:rPr>
        <w:t xml:space="preserve"> 2012</w:t>
      </w:r>
      <w:r w:rsidRPr="00C103CD">
        <w:rPr>
          <w:rFonts w:cs="Tahoma"/>
          <w:i/>
          <w:szCs w:val="22"/>
          <w:lang w:val="en-US"/>
        </w:rPr>
        <w:t xml:space="preserve">. </w:t>
      </w:r>
    </w:p>
    <w:p w:rsidR="004A4AB7" w:rsidRPr="00C103CD" w:rsidRDefault="004A4AB7" w:rsidP="00D43548">
      <w:pPr>
        <w:spacing w:after="120" w:line="300" w:lineRule="exact"/>
        <w:jc w:val="both"/>
        <w:rPr>
          <w:rFonts w:cs="Tahoma"/>
          <w:szCs w:val="22"/>
          <w:lang w:val="en-US"/>
        </w:rPr>
      </w:pPr>
    </w:p>
    <w:p w:rsidR="004A4AB7" w:rsidRDefault="004A4AB7" w:rsidP="00C103CD">
      <w:pPr>
        <w:spacing w:after="120" w:line="300" w:lineRule="exact"/>
        <w:jc w:val="both"/>
        <w:rPr>
          <w:rFonts w:cs="Tahoma"/>
          <w:szCs w:val="22"/>
        </w:rPr>
      </w:pPr>
      <w:r w:rsidRPr="00C103CD">
        <w:rPr>
          <w:rFonts w:cs="Tahoma"/>
          <w:szCs w:val="22"/>
        </w:rPr>
        <w:t xml:space="preserve">Proszę wskazać czy niniejsze pełnomocnictwo ustanawia jedynego </w:t>
      </w:r>
      <w:r>
        <w:rPr>
          <w:rFonts w:cs="Tahoma"/>
          <w:szCs w:val="22"/>
        </w:rPr>
        <w:t>p</w:t>
      </w:r>
      <w:r w:rsidRPr="00C103CD">
        <w:rPr>
          <w:rFonts w:cs="Tahoma"/>
          <w:szCs w:val="22"/>
        </w:rPr>
        <w:t xml:space="preserve">ełnomocnika dla wszystkich posiadanych akcji Spółki </w:t>
      </w:r>
    </w:p>
    <w:p w:rsidR="004A4AB7" w:rsidRPr="00C103CD" w:rsidRDefault="004A4AB7" w:rsidP="00D43548">
      <w:pPr>
        <w:spacing w:after="120" w:line="300" w:lineRule="exact"/>
        <w:jc w:val="both"/>
        <w:rPr>
          <w:rFonts w:cs="Tahoma"/>
          <w:i/>
          <w:szCs w:val="22"/>
          <w:lang w:val="en-US"/>
        </w:rPr>
      </w:pPr>
      <w:r w:rsidRPr="00C103CD">
        <w:rPr>
          <w:rFonts w:cs="Tahoma"/>
          <w:i/>
          <w:szCs w:val="22"/>
          <w:lang w:val="en-US"/>
        </w:rPr>
        <w:t xml:space="preserve">Please indicate if the power of attorney appointed the </w:t>
      </w:r>
      <w:r>
        <w:rPr>
          <w:rFonts w:cs="Tahoma"/>
          <w:i/>
          <w:szCs w:val="22"/>
          <w:lang w:val="en-US"/>
        </w:rPr>
        <w:t xml:space="preserve">sole </w:t>
      </w:r>
      <w:r w:rsidRPr="00C103CD">
        <w:rPr>
          <w:rFonts w:cs="Tahoma"/>
          <w:i/>
          <w:szCs w:val="22"/>
          <w:lang w:val="en-US"/>
        </w:rPr>
        <w:t>attorney for the all Company’s shares.</w:t>
      </w:r>
    </w:p>
    <w:p w:rsidR="004A4AB7" w:rsidRPr="000752E4" w:rsidRDefault="004A4AB7" w:rsidP="00D43548">
      <w:pPr>
        <w:spacing w:after="120" w:line="300" w:lineRule="exact"/>
        <w:jc w:val="center"/>
        <w:rPr>
          <w:rFonts w:cs="Tahoma"/>
          <w:i/>
          <w:szCs w:val="22"/>
          <w:lang w:val="en-US"/>
        </w:rPr>
      </w:pPr>
      <w:r w:rsidRPr="00FA1439">
        <w:rPr>
          <w:rFonts w:cs="Tahoma"/>
        </w:rPr>
        <w:sym w:font="Wingdings" w:char="F071"/>
      </w:r>
      <w:r w:rsidRPr="00FA1439">
        <w:rPr>
          <w:rFonts w:cs="Tahoma"/>
          <w:szCs w:val="22"/>
          <w:lang w:val="en-US"/>
        </w:rPr>
        <w:t xml:space="preserve"> tak</w:t>
      </w:r>
      <w:r>
        <w:rPr>
          <w:rFonts w:cs="Tahoma"/>
          <w:i/>
          <w:szCs w:val="22"/>
          <w:lang w:val="en-US"/>
        </w:rPr>
        <w:t xml:space="preserve"> / yes</w:t>
      </w:r>
      <w:r>
        <w:rPr>
          <w:rFonts w:cs="Tahoma"/>
          <w:i/>
          <w:szCs w:val="22"/>
          <w:lang w:val="en-US"/>
        </w:rPr>
        <w:tab/>
      </w:r>
      <w:r>
        <w:rPr>
          <w:rFonts w:cs="Tahoma"/>
          <w:i/>
          <w:szCs w:val="22"/>
          <w:lang w:val="en-US"/>
        </w:rPr>
        <w:tab/>
      </w:r>
      <w:r>
        <w:rPr>
          <w:rFonts w:cs="Tahoma"/>
          <w:i/>
          <w:szCs w:val="22"/>
          <w:lang w:val="en-US"/>
        </w:rPr>
        <w:tab/>
      </w:r>
      <w:r>
        <w:rPr>
          <w:rFonts w:cs="Tahoma"/>
          <w:i/>
          <w:szCs w:val="22"/>
          <w:lang w:val="en-US"/>
        </w:rPr>
        <w:tab/>
      </w:r>
      <w:r w:rsidRPr="00FA1439">
        <w:rPr>
          <w:rFonts w:cs="Tahoma"/>
        </w:rPr>
        <w:sym w:font="Wingdings" w:char="F071"/>
      </w:r>
      <w:r w:rsidRPr="00FA1439">
        <w:rPr>
          <w:rFonts w:cs="Tahoma"/>
          <w:szCs w:val="22"/>
          <w:lang w:val="en-US"/>
        </w:rPr>
        <w:t xml:space="preserve"> nie</w:t>
      </w:r>
      <w:r>
        <w:rPr>
          <w:rFonts w:cs="Tahoma"/>
          <w:i/>
          <w:szCs w:val="22"/>
          <w:lang w:val="en-US"/>
        </w:rPr>
        <w:t xml:space="preserve"> / no</w:t>
      </w:r>
    </w:p>
    <w:p w:rsidR="004A4AB7" w:rsidRPr="00C103CD" w:rsidRDefault="004A4AB7" w:rsidP="00D43548">
      <w:pPr>
        <w:spacing w:after="120" w:line="300" w:lineRule="exact"/>
        <w:jc w:val="both"/>
        <w:rPr>
          <w:rFonts w:cs="Tahoma"/>
          <w:szCs w:val="22"/>
          <w:lang w:val="en-US"/>
        </w:rPr>
      </w:pPr>
    </w:p>
    <w:p w:rsidR="004A4AB7" w:rsidRPr="003C067A" w:rsidRDefault="004A4AB7" w:rsidP="00D43548">
      <w:pPr>
        <w:spacing w:after="120" w:line="300" w:lineRule="exact"/>
        <w:jc w:val="both"/>
        <w:rPr>
          <w:rFonts w:cs="Tahoma"/>
          <w:b/>
          <w:szCs w:val="22"/>
          <w:lang w:val="en-US"/>
        </w:rPr>
      </w:pPr>
      <w:r w:rsidRPr="003C067A">
        <w:rPr>
          <w:rFonts w:cs="Tahoma"/>
          <w:b/>
          <w:szCs w:val="22"/>
          <w:lang w:val="en-US"/>
        </w:rPr>
        <w:t xml:space="preserve">Podpis Akcjonariusza / </w:t>
      </w:r>
      <w:r w:rsidRPr="003C067A">
        <w:rPr>
          <w:rFonts w:cs="Tahoma"/>
          <w:b/>
          <w:i/>
          <w:szCs w:val="22"/>
          <w:lang w:val="en-US"/>
        </w:rPr>
        <w:t>Signature of the Shareholder</w:t>
      </w:r>
      <w:r w:rsidRPr="003C067A">
        <w:rPr>
          <w:rFonts w:cs="Tahoma"/>
          <w:b/>
          <w:szCs w:val="22"/>
          <w:lang w:val="en-US"/>
        </w:rPr>
        <w:t xml:space="preserve">: </w:t>
      </w:r>
    </w:p>
    <w:p w:rsidR="004A4AB7" w:rsidRPr="009F1363" w:rsidRDefault="004A4AB7" w:rsidP="00D43548">
      <w:pPr>
        <w:spacing w:after="120" w:line="300" w:lineRule="exact"/>
        <w:jc w:val="both"/>
        <w:rPr>
          <w:rFonts w:cs="Tahoma"/>
          <w:szCs w:val="22"/>
          <w:lang w:val="en-US"/>
        </w:rPr>
      </w:pPr>
    </w:p>
    <w:p w:rsidR="004A4AB7" w:rsidRPr="009F1363" w:rsidRDefault="004A4AB7" w:rsidP="00D43548">
      <w:pPr>
        <w:spacing w:line="300" w:lineRule="exact"/>
        <w:jc w:val="center"/>
        <w:rPr>
          <w:rFonts w:cs="Tahoma"/>
          <w:szCs w:val="22"/>
          <w:lang w:val="en-US"/>
        </w:rPr>
      </w:pPr>
      <w:r w:rsidRPr="009F1363">
        <w:rPr>
          <w:rFonts w:cs="Tahoma"/>
          <w:szCs w:val="22"/>
          <w:lang w:val="en-US"/>
        </w:rPr>
        <w:t>……………………..………..……………………………….</w:t>
      </w:r>
    </w:p>
    <w:p w:rsidR="004A4AB7" w:rsidRPr="00C103CD" w:rsidRDefault="004A4AB7" w:rsidP="00C103CD">
      <w:pPr>
        <w:spacing w:after="120" w:line="300" w:lineRule="exact"/>
        <w:jc w:val="center"/>
        <w:rPr>
          <w:lang w:val="en-US"/>
        </w:rPr>
      </w:pPr>
      <w:r w:rsidRPr="009F1363">
        <w:rPr>
          <w:rFonts w:cs="Tahoma"/>
          <w:szCs w:val="22"/>
          <w:lang w:val="en-US"/>
        </w:rPr>
        <w:t xml:space="preserve">[data, miejsce, podpis] </w:t>
      </w:r>
      <w:r>
        <w:rPr>
          <w:rFonts w:cs="Tahoma"/>
          <w:szCs w:val="22"/>
          <w:lang w:val="en-US"/>
        </w:rPr>
        <w:t xml:space="preserve">/ </w:t>
      </w:r>
      <w:r w:rsidRPr="009F1363">
        <w:rPr>
          <w:rFonts w:cs="Tahoma"/>
          <w:szCs w:val="22"/>
          <w:lang w:val="en-US"/>
        </w:rPr>
        <w:t>[</w:t>
      </w:r>
      <w:r w:rsidRPr="00C103CD">
        <w:rPr>
          <w:rFonts w:cs="Tahoma"/>
          <w:i/>
          <w:szCs w:val="22"/>
          <w:lang w:val="en-US"/>
        </w:rPr>
        <w:t>date, place, signature]</w:t>
      </w:r>
      <w:r w:rsidRPr="009F1363">
        <w:rPr>
          <w:rFonts w:cs="Tahoma"/>
          <w:szCs w:val="22"/>
          <w:lang w:val="en-US"/>
        </w:rPr>
        <w:t xml:space="preserve"> </w:t>
      </w:r>
    </w:p>
    <w:sectPr w:rsidR="004A4AB7" w:rsidRPr="00C103CD" w:rsidSect="004C64FA">
      <w:headerReference w:type="default" r:id="rId7"/>
      <w:pgSz w:w="11906" w:h="16838"/>
      <w:pgMar w:top="709"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AB7" w:rsidRDefault="004A4AB7" w:rsidP="00EA3699">
      <w:pPr>
        <w:spacing w:after="0" w:line="240" w:lineRule="auto"/>
      </w:pPr>
      <w:r>
        <w:separator/>
      </w:r>
    </w:p>
  </w:endnote>
  <w:endnote w:type="continuationSeparator" w:id="0">
    <w:p w:rsidR="004A4AB7" w:rsidRDefault="004A4AB7" w:rsidP="00EA36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AB7" w:rsidRDefault="004A4AB7" w:rsidP="00EA3699">
      <w:pPr>
        <w:spacing w:after="0" w:line="240" w:lineRule="auto"/>
      </w:pPr>
      <w:r>
        <w:separator/>
      </w:r>
    </w:p>
  </w:footnote>
  <w:footnote w:type="continuationSeparator" w:id="0">
    <w:p w:rsidR="004A4AB7" w:rsidRDefault="004A4AB7" w:rsidP="00EA36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AB7" w:rsidRPr="00EA3699" w:rsidRDefault="004A4AB7" w:rsidP="00EA3699">
    <w:pPr>
      <w:pStyle w:val="Header"/>
      <w:ind w:left="1560" w:hanging="1560"/>
      <w:jc w:val="both"/>
      <w:rPr>
        <w:sz w:val="16"/>
        <w:szCs w:val="16"/>
      </w:rPr>
    </w:pPr>
    <w:r w:rsidRPr="00EA3699">
      <w:rPr>
        <w:sz w:val="16"/>
        <w:szCs w:val="16"/>
      </w:rPr>
      <w:t>Wzór pełnomocnictwa – poniższy wzór nie jest obowiązkowy i Akcjonariusz może udzielić pełnomocnictwa z zachowaniem wymogów prawa polskiego (w tym Kodeksu spółek handlowych oraz regulacji dotyczących obrotu papierami wartościowymi w spółkach publicznych).</w:t>
    </w:r>
  </w:p>
  <w:p w:rsidR="004A4AB7" w:rsidRDefault="004A4A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5481B"/>
    <w:multiLevelType w:val="hybridMultilevel"/>
    <w:tmpl w:val="2C46D99A"/>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3548"/>
    <w:rsid w:val="00017F33"/>
    <w:rsid w:val="000570C2"/>
    <w:rsid w:val="000636D6"/>
    <w:rsid w:val="000752E4"/>
    <w:rsid w:val="000A75D4"/>
    <w:rsid w:val="000C62EC"/>
    <w:rsid w:val="000D6727"/>
    <w:rsid w:val="00110416"/>
    <w:rsid w:val="00123DB0"/>
    <w:rsid w:val="0016705A"/>
    <w:rsid w:val="001866EA"/>
    <w:rsid w:val="001B696E"/>
    <w:rsid w:val="001E29F0"/>
    <w:rsid w:val="001F138A"/>
    <w:rsid w:val="00206D7D"/>
    <w:rsid w:val="00217F44"/>
    <w:rsid w:val="00275F01"/>
    <w:rsid w:val="002913F1"/>
    <w:rsid w:val="0029245C"/>
    <w:rsid w:val="00371DE1"/>
    <w:rsid w:val="003C05AD"/>
    <w:rsid w:val="003C067A"/>
    <w:rsid w:val="003D64ED"/>
    <w:rsid w:val="003E45CC"/>
    <w:rsid w:val="003F3FCC"/>
    <w:rsid w:val="00477E79"/>
    <w:rsid w:val="004A4AB7"/>
    <w:rsid w:val="004A76F9"/>
    <w:rsid w:val="004C64FA"/>
    <w:rsid w:val="004E7B40"/>
    <w:rsid w:val="004F4799"/>
    <w:rsid w:val="00511652"/>
    <w:rsid w:val="005372F3"/>
    <w:rsid w:val="00550E71"/>
    <w:rsid w:val="00561109"/>
    <w:rsid w:val="00575C5D"/>
    <w:rsid w:val="0059494E"/>
    <w:rsid w:val="005969E4"/>
    <w:rsid w:val="005A2209"/>
    <w:rsid w:val="005B1C27"/>
    <w:rsid w:val="005C1D6B"/>
    <w:rsid w:val="00643A8E"/>
    <w:rsid w:val="006849A9"/>
    <w:rsid w:val="007024CF"/>
    <w:rsid w:val="00704E4A"/>
    <w:rsid w:val="0074735C"/>
    <w:rsid w:val="007A138C"/>
    <w:rsid w:val="007B04AC"/>
    <w:rsid w:val="007B4248"/>
    <w:rsid w:val="008376EE"/>
    <w:rsid w:val="008907DC"/>
    <w:rsid w:val="008E6979"/>
    <w:rsid w:val="00906262"/>
    <w:rsid w:val="00906E52"/>
    <w:rsid w:val="00911758"/>
    <w:rsid w:val="009516FE"/>
    <w:rsid w:val="009937D5"/>
    <w:rsid w:val="009A460F"/>
    <w:rsid w:val="009F1363"/>
    <w:rsid w:val="00A21D7E"/>
    <w:rsid w:val="00AF3E22"/>
    <w:rsid w:val="00B01B63"/>
    <w:rsid w:val="00B42753"/>
    <w:rsid w:val="00B55ADE"/>
    <w:rsid w:val="00B83F72"/>
    <w:rsid w:val="00C103CD"/>
    <w:rsid w:val="00C33368"/>
    <w:rsid w:val="00C415D5"/>
    <w:rsid w:val="00C7047E"/>
    <w:rsid w:val="00CD1E10"/>
    <w:rsid w:val="00CF71D7"/>
    <w:rsid w:val="00D35FF2"/>
    <w:rsid w:val="00D43548"/>
    <w:rsid w:val="00D6376C"/>
    <w:rsid w:val="00DA551C"/>
    <w:rsid w:val="00DD6AA0"/>
    <w:rsid w:val="00E66472"/>
    <w:rsid w:val="00EA3699"/>
    <w:rsid w:val="00ED59EA"/>
    <w:rsid w:val="00FA1439"/>
    <w:rsid w:val="00FC6B86"/>
    <w:rsid w:val="00FF254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Arial"/>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B40"/>
    <w:pPr>
      <w:spacing w:after="200" w:line="276" w:lineRule="auto"/>
    </w:pPr>
    <w:rPr>
      <w:sz w:val="20"/>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D43548"/>
    <w:pPr>
      <w:spacing w:after="240" w:line="240" w:lineRule="auto"/>
    </w:pPr>
    <w:rPr>
      <w:rFonts w:ascii="Times New Roman" w:eastAsia="Times New Roman" w:hAnsi="Times New Roman" w:cs="Times New Roman"/>
      <w:sz w:val="22"/>
      <w:szCs w:val="24"/>
      <w:lang w:val="en-GB"/>
    </w:rPr>
  </w:style>
  <w:style w:type="character" w:customStyle="1" w:styleId="BodyTextChar">
    <w:name w:val="Body Text Char"/>
    <w:basedOn w:val="DefaultParagraphFont"/>
    <w:link w:val="BodyText"/>
    <w:uiPriority w:val="99"/>
    <w:semiHidden/>
    <w:locked/>
    <w:rsid w:val="00D43548"/>
    <w:rPr>
      <w:rFonts w:ascii="Times New Roman" w:hAnsi="Times New Roman" w:cs="Times New Roman"/>
      <w:sz w:val="24"/>
      <w:szCs w:val="24"/>
      <w:lang w:val="en-GB"/>
    </w:rPr>
  </w:style>
  <w:style w:type="paragraph" w:styleId="ListParagraph">
    <w:name w:val="List Paragraph"/>
    <w:basedOn w:val="Normal"/>
    <w:uiPriority w:val="99"/>
    <w:qFormat/>
    <w:rsid w:val="00D43548"/>
    <w:pPr>
      <w:spacing w:after="0" w:line="240" w:lineRule="auto"/>
      <w:ind w:left="720"/>
      <w:contextualSpacing/>
    </w:pPr>
    <w:rPr>
      <w:rFonts w:ascii="Times New Roman" w:eastAsia="Times New Roman" w:hAnsi="Times New Roman" w:cs="Times New Roman"/>
      <w:lang w:val="fr-FR" w:eastAsia="fr-FR"/>
    </w:rPr>
  </w:style>
  <w:style w:type="paragraph" w:styleId="Header">
    <w:name w:val="header"/>
    <w:basedOn w:val="Normal"/>
    <w:link w:val="HeaderChar"/>
    <w:uiPriority w:val="99"/>
    <w:rsid w:val="00EA369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A3699"/>
    <w:rPr>
      <w:rFonts w:cs="Times New Roman"/>
    </w:rPr>
  </w:style>
  <w:style w:type="paragraph" w:styleId="Footer">
    <w:name w:val="footer"/>
    <w:basedOn w:val="Normal"/>
    <w:link w:val="FooterChar"/>
    <w:uiPriority w:val="99"/>
    <w:semiHidden/>
    <w:rsid w:val="00EA369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EA3699"/>
    <w:rPr>
      <w:rFonts w:cs="Times New Roman"/>
    </w:rPr>
  </w:style>
  <w:style w:type="paragraph" w:styleId="BalloonText">
    <w:name w:val="Balloon Text"/>
    <w:basedOn w:val="Normal"/>
    <w:link w:val="BalloonTextChar"/>
    <w:uiPriority w:val="99"/>
    <w:semiHidden/>
    <w:rsid w:val="00EA3699"/>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EA3699"/>
    <w:rPr>
      <w:rFonts w:cs="Tahoma"/>
      <w:sz w:val="16"/>
      <w:szCs w:val="16"/>
    </w:rPr>
  </w:style>
</w:styles>
</file>

<file path=word/webSettings.xml><?xml version="1.0" encoding="utf-8"?>
<w:webSettings xmlns:r="http://schemas.openxmlformats.org/officeDocument/2006/relationships" xmlns:w="http://schemas.openxmlformats.org/wordprocessingml/2006/main">
  <w:divs>
    <w:div w:id="1938062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734</Words>
  <Characters>4407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PEŁNOMOCNICTWO</dc:title>
  <dc:subject/>
  <dc:creator>SONY BLACK</dc:creator>
  <cp:keywords/>
  <dc:description/>
  <cp:lastModifiedBy>los</cp:lastModifiedBy>
  <cp:revision>2</cp:revision>
  <cp:lastPrinted>2011-05-09T12:23:00Z</cp:lastPrinted>
  <dcterms:created xsi:type="dcterms:W3CDTF">2012-07-19T15:53:00Z</dcterms:created>
  <dcterms:modified xsi:type="dcterms:W3CDTF">2012-07-19T15:53:00Z</dcterms:modified>
</cp:coreProperties>
</file>